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3EAD" w14:textId="26078C37" w:rsidR="001F1481" w:rsidRDefault="001F1481" w:rsidP="008C1DB4">
      <w:pPr>
        <w:jc w:val="center"/>
        <w:rPr>
          <w:rFonts w:eastAsia="標楷體" w:hAnsi="標楷體"/>
          <w:b/>
          <w:sz w:val="32"/>
          <w:szCs w:val="32"/>
        </w:rPr>
      </w:pPr>
      <w:r>
        <w:rPr>
          <w:rFonts w:eastAsia="標楷體" w:hAnsi="標楷體" w:hint="eastAsia"/>
          <w:b/>
          <w:sz w:val="32"/>
          <w:szCs w:val="32"/>
        </w:rPr>
        <w:t>課程設計構想</w:t>
      </w:r>
    </w:p>
    <w:p w14:paraId="6BB0E345" w14:textId="77777777" w:rsidR="001F1481" w:rsidRDefault="001F1481" w:rsidP="008C1DB4">
      <w:pPr>
        <w:jc w:val="center"/>
        <w:rPr>
          <w:rFonts w:eastAsia="標楷體" w:hAnsi="標楷體"/>
          <w:b/>
          <w:sz w:val="32"/>
          <w:szCs w:val="32"/>
        </w:rPr>
      </w:pPr>
    </w:p>
    <w:p w14:paraId="287E0887" w14:textId="77777777" w:rsidR="001F1481" w:rsidRPr="001F1481" w:rsidRDefault="001F1481" w:rsidP="001F1481">
      <w:pPr>
        <w:rPr>
          <w:rFonts w:asciiTheme="minorEastAsia" w:eastAsiaTheme="minorEastAsia" w:hAnsiTheme="minorEastAsia"/>
          <w:szCs w:val="24"/>
        </w:rPr>
      </w:pPr>
      <w:r w:rsidRPr="001F1481">
        <w:rPr>
          <w:rFonts w:asciiTheme="minorEastAsia" w:eastAsiaTheme="minorEastAsia" w:hAnsiTheme="minorEastAsia" w:hint="eastAsia"/>
          <w:szCs w:val="24"/>
        </w:rPr>
        <w:t>課程設計:</w:t>
      </w:r>
    </w:p>
    <w:p w14:paraId="0619F505" w14:textId="77777777" w:rsidR="001F1481" w:rsidRPr="001F1481" w:rsidRDefault="001F1481" w:rsidP="001F1481">
      <w:pPr>
        <w:rPr>
          <w:rFonts w:asciiTheme="minorEastAsia" w:eastAsiaTheme="minorEastAsia" w:hAnsiTheme="minorEastAsia"/>
          <w:szCs w:val="24"/>
        </w:rPr>
      </w:pPr>
    </w:p>
    <w:p w14:paraId="0A9AD541" w14:textId="2CD9695B" w:rsidR="001F1481" w:rsidRPr="001F1481" w:rsidRDefault="001F1481" w:rsidP="001F1481">
      <w:pPr>
        <w:rPr>
          <w:rFonts w:asciiTheme="minorEastAsia" w:eastAsiaTheme="minorEastAsia" w:hAnsiTheme="minorEastAsia"/>
          <w:szCs w:val="24"/>
        </w:rPr>
      </w:pPr>
      <w:r w:rsidRPr="001F1481">
        <w:rPr>
          <w:rFonts w:asciiTheme="minorEastAsia" w:eastAsiaTheme="minorEastAsia" w:hAnsiTheme="minorEastAsia" w:hint="eastAsia"/>
          <w:szCs w:val="24"/>
        </w:rPr>
        <w:t>現在舞台劇、音樂劇愈來愈興盛，有許多劇團都將元、明代的劇本加以改編，賦予新的生命，而這些戲劇的根本都來自古典戲曲，所以我想以中文的專業開設一門古典戲曲的社團課或是興趣選修課，培養學生欣賞戲曲的眼光。一開始先簡介古典戲曲的由來及劇場的特色，再深入介紹元、明代戲曲、雜劇興起的原因，之後再帶領學生閱讀一些經典的劇本原文，如:趙氏孤兒、西廂記、牡丹亭等等，中間搭配一些古典戲曲的影片及電影進行講解，也培養學生看戲的興趣。在期中的時候選一堂課帶學生到附近的演藝廳，如:中山堂，實際欣賞一齣戲劇，增加學生的臨場感，期末的時候讓學生自行選擇一齣劇本，以小組的方式進行劇本的改編及演出。</w:t>
      </w:r>
    </w:p>
    <w:p w14:paraId="5FC149D6" w14:textId="77777777" w:rsidR="001F1481" w:rsidRPr="001F1481" w:rsidRDefault="001F1481" w:rsidP="001F1481">
      <w:pPr>
        <w:rPr>
          <w:rFonts w:asciiTheme="minorEastAsia" w:eastAsiaTheme="minorEastAsia" w:hAnsiTheme="minorEastAsia"/>
          <w:szCs w:val="24"/>
        </w:rPr>
      </w:pPr>
    </w:p>
    <w:p w14:paraId="266202B3" w14:textId="77777777" w:rsidR="001F1481" w:rsidRPr="001F1481" w:rsidRDefault="001F1481" w:rsidP="001F1481">
      <w:pPr>
        <w:rPr>
          <w:rFonts w:asciiTheme="minorEastAsia" w:eastAsiaTheme="minorEastAsia" w:hAnsiTheme="minorEastAsia"/>
          <w:szCs w:val="24"/>
        </w:rPr>
      </w:pPr>
      <w:r w:rsidRPr="001F1481">
        <w:rPr>
          <w:rFonts w:asciiTheme="minorEastAsia" w:eastAsiaTheme="minorEastAsia" w:hAnsiTheme="minorEastAsia" w:hint="eastAsia"/>
          <w:szCs w:val="24"/>
        </w:rPr>
        <w:t>使用的課程模式:</w:t>
      </w:r>
    </w:p>
    <w:p w14:paraId="190E45C0" w14:textId="77777777" w:rsidR="001F1481" w:rsidRPr="001F1481" w:rsidRDefault="001F1481" w:rsidP="001F1481">
      <w:pPr>
        <w:rPr>
          <w:rFonts w:asciiTheme="minorEastAsia" w:eastAsiaTheme="minorEastAsia" w:hAnsiTheme="minorEastAsia"/>
          <w:szCs w:val="24"/>
        </w:rPr>
      </w:pPr>
    </w:p>
    <w:p w14:paraId="153A90CE" w14:textId="53969D7B" w:rsidR="001F1481" w:rsidRPr="001F1481" w:rsidRDefault="001F1481" w:rsidP="001F1481">
      <w:pPr>
        <w:rPr>
          <w:rFonts w:asciiTheme="minorEastAsia" w:eastAsiaTheme="minorEastAsia" w:hAnsiTheme="minorEastAsia"/>
          <w:szCs w:val="24"/>
        </w:rPr>
      </w:pPr>
      <w:r w:rsidRPr="001F1481">
        <w:rPr>
          <w:rFonts w:asciiTheme="minorEastAsia" w:eastAsiaTheme="minorEastAsia" w:hAnsiTheme="minorEastAsia" w:hint="eastAsia"/>
          <w:szCs w:val="24"/>
        </w:rPr>
        <w:t>課程模式方面我採用歷程模式來設計，歷程模式認為課程領域應以知識的思考方式、求知技能、分析能力和理解能力為重點，本質在於教師鼓勵學生探討富有價值的教育領域或過程，但無法精確預測學生的行為產生何種改變。這門課程主要是希望培養學生欣賞古典戲曲及閱讀劇本的能力，重點在於課堂中所培養的能力，而不是最後考試的結果，欣賞戲曲的能力無法透過考試來評量，所以無法準確地預估學生的行為改變，但希望透過此課程結合生活經驗能讓學生大致了解古典戲曲演變及特色。</w:t>
      </w:r>
    </w:p>
    <w:p w14:paraId="09E2CCA4" w14:textId="77777777" w:rsidR="001F1481" w:rsidRPr="001F1481" w:rsidRDefault="001F1481">
      <w:pPr>
        <w:widowControl/>
        <w:rPr>
          <w:rFonts w:asciiTheme="minorEastAsia" w:eastAsiaTheme="minorEastAsia" w:hAnsiTheme="minorEastAsia"/>
          <w:b/>
          <w:sz w:val="32"/>
          <w:szCs w:val="32"/>
        </w:rPr>
      </w:pPr>
      <w:r w:rsidRPr="001F1481">
        <w:rPr>
          <w:rFonts w:asciiTheme="minorEastAsia" w:eastAsiaTheme="minorEastAsia" w:hAnsiTheme="minorEastAsia"/>
          <w:b/>
          <w:sz w:val="32"/>
          <w:szCs w:val="32"/>
        </w:rPr>
        <w:br w:type="page"/>
      </w:r>
    </w:p>
    <w:p w14:paraId="4F42E018" w14:textId="246D22F5" w:rsidR="008C1DB4" w:rsidRPr="00D057CE" w:rsidRDefault="008C1DB4" w:rsidP="008C1DB4">
      <w:pPr>
        <w:jc w:val="center"/>
        <w:rPr>
          <w:rFonts w:eastAsia="標楷體" w:hAnsi="標楷體"/>
          <w:b/>
          <w:sz w:val="32"/>
          <w:szCs w:val="32"/>
        </w:rPr>
      </w:pPr>
      <w:r w:rsidRPr="00D057CE">
        <w:rPr>
          <w:rFonts w:eastAsia="標楷體" w:hAnsi="標楷體"/>
          <w:b/>
          <w:sz w:val="32"/>
          <w:szCs w:val="32"/>
        </w:rPr>
        <w:lastRenderedPageBreak/>
        <w:t>科單元學習活動設計</w:t>
      </w:r>
      <w:r w:rsidRPr="00D057CE">
        <w:rPr>
          <w:rFonts w:eastAsia="標楷體" w:hAnsi="標楷體" w:hint="eastAsia"/>
          <w:b/>
          <w:sz w:val="32"/>
          <w:szCs w:val="32"/>
        </w:rPr>
        <w:t>備課單</w:t>
      </w:r>
    </w:p>
    <w:p w14:paraId="539BCCA3" w14:textId="77777777" w:rsidR="008C1DB4" w:rsidRPr="00D057CE" w:rsidRDefault="00944AE9" w:rsidP="008C1DB4">
      <w:pPr>
        <w:jc w:val="right"/>
        <w:rPr>
          <w:rFonts w:eastAsia="標楷體"/>
          <w:b/>
          <w:sz w:val="20"/>
          <w:szCs w:val="20"/>
        </w:rPr>
      </w:pPr>
      <w:r w:rsidRPr="00D057CE">
        <w:rPr>
          <w:rFonts w:eastAsia="標楷體" w:hAnsi="標楷體" w:hint="eastAsia"/>
          <w:b/>
          <w:sz w:val="20"/>
          <w:szCs w:val="20"/>
        </w:rPr>
        <w:t>學習領導與學習共同體計畫辦公室製作</w:t>
      </w:r>
      <w:r w:rsidRPr="00D057CE">
        <w:rPr>
          <w:rFonts w:eastAsia="標楷體" w:hAnsi="標楷體" w:hint="eastAsia"/>
          <w:b/>
          <w:sz w:val="20"/>
          <w:szCs w:val="20"/>
        </w:rPr>
        <w:t xml:space="preserve">            </w:t>
      </w:r>
      <w:r w:rsidR="008C1DB4" w:rsidRPr="00D057CE">
        <w:rPr>
          <w:rFonts w:eastAsia="標楷體" w:hAnsi="標楷體" w:hint="eastAsia"/>
          <w:b/>
          <w:sz w:val="20"/>
          <w:szCs w:val="20"/>
        </w:rPr>
        <w:t>103.2.</w:t>
      </w:r>
      <w:r w:rsidR="008C1DB4" w:rsidRPr="00D057CE">
        <w:rPr>
          <w:rFonts w:eastAsia="標楷體" w:hAnsi="標楷體"/>
          <w:b/>
          <w:sz w:val="20"/>
          <w:szCs w:val="20"/>
        </w:rPr>
        <w:t>13</w:t>
      </w:r>
      <w:r w:rsidR="008C1DB4" w:rsidRPr="00D057CE">
        <w:rPr>
          <w:rFonts w:eastAsia="標楷體" w:hAnsi="標楷體" w:hint="eastAsia"/>
          <w:b/>
          <w:sz w:val="20"/>
          <w:szCs w:val="20"/>
        </w:rPr>
        <w:t>修訂</w:t>
      </w:r>
    </w:p>
    <w:tbl>
      <w:tblPr>
        <w:tblW w:w="0" w:type="auto"/>
        <w:tblLook w:val="04A0" w:firstRow="1" w:lastRow="0" w:firstColumn="1" w:lastColumn="0" w:noHBand="0" w:noVBand="1"/>
      </w:tblPr>
      <w:tblGrid>
        <w:gridCol w:w="4181"/>
        <w:gridCol w:w="4181"/>
      </w:tblGrid>
      <w:tr w:rsidR="008C1DB4" w:rsidRPr="00D057CE" w14:paraId="47E241C8" w14:textId="77777777" w:rsidTr="00776C7A">
        <w:tc>
          <w:tcPr>
            <w:tcW w:w="4181" w:type="dxa"/>
          </w:tcPr>
          <w:p w14:paraId="1B0673D7" w14:textId="569C3908" w:rsidR="008C1DB4" w:rsidRPr="00D057CE" w:rsidRDefault="008C1DB4" w:rsidP="00776C7A">
            <w:pPr>
              <w:rPr>
                <w:rFonts w:eastAsia="標楷體" w:hAnsi="標楷體"/>
              </w:rPr>
            </w:pPr>
            <w:r w:rsidRPr="00D057CE">
              <w:rPr>
                <w:rFonts w:eastAsia="標楷體" w:hAnsi="標楷體"/>
              </w:rPr>
              <w:t>課程名稱：</w:t>
            </w:r>
            <w:r w:rsidR="00680692">
              <w:rPr>
                <w:rFonts w:eastAsia="標楷體" w:hAnsi="標楷體" w:hint="eastAsia"/>
              </w:rPr>
              <w:t>中國古典戲曲賞析</w:t>
            </w:r>
          </w:p>
          <w:p w14:paraId="6196C4C9" w14:textId="77777777" w:rsidR="008C1DB4" w:rsidRPr="00D057CE" w:rsidRDefault="008C1DB4" w:rsidP="00776C7A">
            <w:pPr>
              <w:rPr>
                <w:rFonts w:eastAsia="標楷體"/>
              </w:rPr>
            </w:pPr>
            <w:r w:rsidRPr="00D057CE">
              <w:rPr>
                <w:rFonts w:eastAsia="標楷體" w:hAnsi="標楷體"/>
              </w:rPr>
              <w:t>單元名稱：</w:t>
            </w:r>
          </w:p>
        </w:tc>
        <w:tc>
          <w:tcPr>
            <w:tcW w:w="4181" w:type="dxa"/>
          </w:tcPr>
          <w:p w14:paraId="7008505F" w14:textId="77777777" w:rsidR="008C1DB4" w:rsidRPr="00D057CE" w:rsidRDefault="008C1DB4" w:rsidP="00776C7A">
            <w:pPr>
              <w:rPr>
                <w:rFonts w:eastAsia="標楷體" w:hAnsi="標楷體"/>
              </w:rPr>
            </w:pPr>
            <w:r w:rsidRPr="00D057CE">
              <w:rPr>
                <w:rFonts w:eastAsia="標楷體" w:hAnsi="標楷體"/>
              </w:rPr>
              <w:t>授課年級：</w:t>
            </w:r>
            <w:r w:rsidRPr="00D057CE">
              <w:rPr>
                <w:rFonts w:eastAsia="標楷體"/>
              </w:rPr>
              <w:t>_____</w:t>
            </w:r>
            <w:r w:rsidRPr="00D057CE">
              <w:rPr>
                <w:rFonts w:eastAsia="標楷體" w:hAnsi="標楷體"/>
              </w:rPr>
              <w:t>年</w:t>
            </w:r>
            <w:r w:rsidRPr="00D057CE">
              <w:rPr>
                <w:rFonts w:eastAsia="標楷體"/>
              </w:rPr>
              <w:t>_____</w:t>
            </w:r>
            <w:r w:rsidRPr="00D057CE">
              <w:rPr>
                <w:rFonts w:eastAsia="標楷體" w:hAnsi="標楷體"/>
              </w:rPr>
              <w:t>班</w:t>
            </w:r>
          </w:p>
          <w:p w14:paraId="0A00484C" w14:textId="77777777" w:rsidR="008C1DB4" w:rsidRPr="00D057CE" w:rsidRDefault="008C1DB4" w:rsidP="00776C7A">
            <w:pPr>
              <w:rPr>
                <w:rFonts w:eastAsia="標楷體"/>
              </w:rPr>
            </w:pPr>
            <w:r w:rsidRPr="00D057CE">
              <w:rPr>
                <w:rFonts w:eastAsia="標楷體" w:hint="eastAsia"/>
              </w:rPr>
              <w:t>授課日期：</w:t>
            </w:r>
            <w:r w:rsidRPr="00D057CE">
              <w:rPr>
                <w:rFonts w:eastAsia="標楷體" w:hint="eastAsia"/>
              </w:rPr>
              <w:t>_____</w:t>
            </w:r>
            <w:r w:rsidRPr="00D057CE">
              <w:rPr>
                <w:rFonts w:eastAsia="標楷體" w:hint="eastAsia"/>
              </w:rPr>
              <w:t>年</w:t>
            </w:r>
            <w:r w:rsidRPr="00D057CE">
              <w:rPr>
                <w:rFonts w:eastAsia="標楷體" w:hint="eastAsia"/>
              </w:rPr>
              <w:t>_____</w:t>
            </w:r>
            <w:r w:rsidRPr="00D057CE">
              <w:rPr>
                <w:rFonts w:eastAsia="標楷體" w:hint="eastAsia"/>
              </w:rPr>
              <w:t>月＿＿日</w:t>
            </w:r>
          </w:p>
        </w:tc>
      </w:tr>
      <w:tr w:rsidR="008C1DB4" w:rsidRPr="00D057CE" w14:paraId="7CBEEE53" w14:textId="77777777" w:rsidTr="00776C7A">
        <w:tc>
          <w:tcPr>
            <w:tcW w:w="4181" w:type="dxa"/>
          </w:tcPr>
          <w:p w14:paraId="4E027C02" w14:textId="1F9EAC99" w:rsidR="008C1DB4" w:rsidRPr="00D057CE" w:rsidRDefault="008C1DB4" w:rsidP="00776C7A">
            <w:pPr>
              <w:rPr>
                <w:rFonts w:eastAsia="標楷體"/>
              </w:rPr>
            </w:pPr>
            <w:r w:rsidRPr="00D057CE">
              <w:rPr>
                <w:rFonts w:eastAsia="標楷體" w:hAnsi="標楷體"/>
              </w:rPr>
              <w:t>實施</w:t>
            </w:r>
            <w:r w:rsidRPr="00D057CE">
              <w:rPr>
                <w:rFonts w:eastAsia="標楷體" w:hAnsi="標楷體" w:hint="eastAsia"/>
              </w:rPr>
              <w:t>節數</w:t>
            </w:r>
            <w:r w:rsidRPr="00D057CE">
              <w:rPr>
                <w:rFonts w:eastAsia="標楷體" w:hAnsi="標楷體"/>
              </w:rPr>
              <w:t>：</w:t>
            </w:r>
            <w:r w:rsidRPr="00D057CE">
              <w:rPr>
                <w:rFonts w:eastAsia="標楷體" w:hAnsi="標楷體" w:hint="eastAsia"/>
              </w:rPr>
              <w:t>共</w:t>
            </w:r>
            <w:r w:rsidR="001A4C24" w:rsidRPr="00D057CE">
              <w:rPr>
                <w:rFonts w:eastAsia="標楷體" w:hAnsi="標楷體"/>
              </w:rPr>
              <w:t xml:space="preserve">  </w:t>
            </w:r>
            <w:r w:rsidR="0009544F">
              <w:rPr>
                <w:rFonts w:eastAsia="標楷體" w:hAnsi="標楷體" w:hint="eastAsia"/>
              </w:rPr>
              <w:t>18</w:t>
            </w:r>
            <w:r w:rsidR="001A4C24" w:rsidRPr="00D057CE">
              <w:rPr>
                <w:rFonts w:eastAsia="標楷體" w:hAnsi="標楷體"/>
              </w:rPr>
              <w:t xml:space="preserve">  </w:t>
            </w:r>
            <w:r w:rsidRPr="00D057CE">
              <w:rPr>
                <w:rFonts w:eastAsia="標楷體" w:hAnsi="標楷體" w:hint="eastAsia"/>
              </w:rPr>
              <w:t>節</w:t>
            </w:r>
          </w:p>
        </w:tc>
        <w:tc>
          <w:tcPr>
            <w:tcW w:w="4181" w:type="dxa"/>
          </w:tcPr>
          <w:p w14:paraId="505C3736" w14:textId="14C5822E" w:rsidR="008C1DB4" w:rsidRPr="00D057CE" w:rsidRDefault="008C1DB4" w:rsidP="00776C7A">
            <w:pPr>
              <w:rPr>
                <w:rFonts w:eastAsia="標楷體"/>
              </w:rPr>
            </w:pPr>
            <w:r w:rsidRPr="00D057CE">
              <w:rPr>
                <w:rFonts w:eastAsia="標楷體" w:hAnsi="標楷體"/>
              </w:rPr>
              <w:t>設計者：</w:t>
            </w:r>
            <w:r w:rsidR="00680692">
              <w:rPr>
                <w:rFonts w:eastAsia="標楷體" w:hAnsi="標楷體" w:hint="eastAsia"/>
              </w:rPr>
              <w:t>吳佩蓁</w:t>
            </w:r>
          </w:p>
        </w:tc>
      </w:tr>
      <w:tr w:rsidR="008C1DB4" w:rsidRPr="00D057CE" w14:paraId="2188F6D4" w14:textId="77777777" w:rsidTr="00776C7A">
        <w:tc>
          <w:tcPr>
            <w:tcW w:w="4181" w:type="dxa"/>
          </w:tcPr>
          <w:p w14:paraId="43C9F2F1" w14:textId="77777777" w:rsidR="008C1DB4" w:rsidRPr="00D057CE" w:rsidRDefault="008C1DB4" w:rsidP="00776C7A">
            <w:pPr>
              <w:rPr>
                <w:rFonts w:eastAsia="標楷體"/>
              </w:rPr>
            </w:pPr>
          </w:p>
        </w:tc>
        <w:tc>
          <w:tcPr>
            <w:tcW w:w="4181" w:type="dxa"/>
          </w:tcPr>
          <w:p w14:paraId="3579ED14" w14:textId="77777777" w:rsidR="008C1DB4" w:rsidRPr="00D057CE" w:rsidRDefault="008C1DB4" w:rsidP="00776C7A">
            <w:pPr>
              <w:rPr>
                <w:rFonts w:eastAsia="標楷體"/>
              </w:rPr>
            </w:pPr>
            <w:r w:rsidRPr="00D057CE">
              <w:rPr>
                <w:rFonts w:eastAsia="標楷體" w:hAnsi="標楷體"/>
              </w:rPr>
              <w:t>社群成員：</w:t>
            </w:r>
          </w:p>
        </w:tc>
      </w:tr>
    </w:tbl>
    <w:p w14:paraId="1E71DF56" w14:textId="77777777" w:rsidR="008C1DB4" w:rsidRPr="00D057CE" w:rsidRDefault="008C1DB4" w:rsidP="008C1DB4">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8C1DB4" w:rsidRPr="00D057CE" w14:paraId="1B07CAE8" w14:textId="77777777" w:rsidTr="00776C7A">
        <w:tc>
          <w:tcPr>
            <w:tcW w:w="8362" w:type="dxa"/>
            <w:tcBorders>
              <w:top w:val="nil"/>
              <w:left w:val="nil"/>
              <w:bottom w:val="nil"/>
              <w:right w:val="nil"/>
            </w:tcBorders>
            <w:shd w:val="clear" w:color="auto" w:fill="C6D9F1"/>
          </w:tcPr>
          <w:p w14:paraId="1191A230" w14:textId="77777777" w:rsidR="008C1DB4" w:rsidRPr="00D057CE" w:rsidRDefault="008C1DB4" w:rsidP="00776C7A">
            <w:pPr>
              <w:jc w:val="center"/>
              <w:rPr>
                <w:rFonts w:eastAsia="標楷體"/>
              </w:rPr>
            </w:pPr>
            <w:r w:rsidRPr="00D057CE">
              <w:rPr>
                <w:rFonts w:eastAsia="標楷體" w:hAnsi="標楷體"/>
              </w:rPr>
              <w:t>一、期望的學習結果</w:t>
            </w:r>
          </w:p>
        </w:tc>
      </w:tr>
    </w:tbl>
    <w:p w14:paraId="14FFD3FE" w14:textId="77777777" w:rsidR="008C1DB4" w:rsidRPr="00D057CE" w:rsidRDefault="008C1DB4" w:rsidP="008C1DB4">
      <w:pPr>
        <w:spacing w:line="0" w:lineRule="atLeast"/>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2"/>
        <w:gridCol w:w="4181"/>
      </w:tblGrid>
      <w:tr w:rsidR="008C1DB4" w:rsidRPr="00D057CE" w14:paraId="4D0AE69D" w14:textId="77777777" w:rsidTr="00776C7A">
        <w:tc>
          <w:tcPr>
            <w:tcW w:w="8506" w:type="dxa"/>
            <w:gridSpan w:val="3"/>
            <w:tcBorders>
              <w:top w:val="nil"/>
              <w:left w:val="nil"/>
              <w:right w:val="nil"/>
            </w:tcBorders>
            <w:shd w:val="clear" w:color="auto" w:fill="auto"/>
          </w:tcPr>
          <w:p w14:paraId="3574631C" w14:textId="77777777" w:rsidR="008C1DB4" w:rsidRPr="00D057CE" w:rsidRDefault="008C1DB4" w:rsidP="00776C7A">
            <w:pPr>
              <w:tabs>
                <w:tab w:val="center" w:pos="4073"/>
              </w:tabs>
              <w:rPr>
                <w:rFonts w:eastAsia="標楷體"/>
              </w:rPr>
            </w:pPr>
            <w:r w:rsidRPr="00D057CE">
              <w:rPr>
                <w:rFonts w:eastAsia="標楷體" w:hint="eastAsia"/>
              </w:rPr>
              <w:t>課程綱要</w:t>
            </w:r>
            <w:r w:rsidRPr="00D057CE">
              <w:rPr>
                <w:rFonts w:ascii="標楷體" w:eastAsia="標楷體" w:hAnsi="標楷體" w:hint="eastAsia"/>
              </w:rPr>
              <w:t>能力指標</w:t>
            </w:r>
          </w:p>
        </w:tc>
      </w:tr>
      <w:tr w:rsidR="008C1DB4" w:rsidRPr="00D057CE" w14:paraId="6668F0BE" w14:textId="77777777" w:rsidTr="00776C7A">
        <w:tc>
          <w:tcPr>
            <w:tcW w:w="8506" w:type="dxa"/>
            <w:gridSpan w:val="3"/>
            <w:tcBorders>
              <w:bottom w:val="single" w:sz="4" w:space="0" w:color="auto"/>
            </w:tcBorders>
            <w:shd w:val="clear" w:color="auto" w:fill="auto"/>
          </w:tcPr>
          <w:p w14:paraId="363DECC7" w14:textId="34EFA2CE"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2-1-1能培養良好的聆聽態度。</w:t>
            </w:r>
          </w:p>
          <w:p w14:paraId="00B15CAC" w14:textId="790B9539"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3-1-1-7能依照文意，概略讀出文章的節奏。</w:t>
            </w:r>
          </w:p>
          <w:p w14:paraId="4C68A0D2" w14:textId="335A4CE2" w:rsidR="00586F85"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3-1-1-8能清楚說出自己的意思。</w:t>
            </w:r>
          </w:p>
          <w:p w14:paraId="2F3CE5D0" w14:textId="5C34E249"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5-1-2能讀懂課文內容，瞭解文章的大意。</w:t>
            </w:r>
          </w:p>
          <w:p w14:paraId="03C759BD" w14:textId="77777777"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5-1-3能培養良好的閱讀興趣、態度和習慣。</w:t>
            </w:r>
          </w:p>
          <w:p w14:paraId="11CA52F9" w14:textId="0C79DA4D" w:rsidR="00586F85"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6-1-1-4能經由作品欣賞、朗讀、美讀等方式，培養寫作的興趣。</w:t>
            </w:r>
          </w:p>
          <w:p w14:paraId="7112A73B" w14:textId="77777777" w:rsidR="00586F85"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6-1-3能運用各種簡單的方式練習寫作。</w:t>
            </w:r>
          </w:p>
          <w:p w14:paraId="4E49204C" w14:textId="49CDF89D" w:rsidR="00586F85" w:rsidRPr="00D057CE" w:rsidRDefault="00586F85" w:rsidP="00776C7A">
            <w:pPr>
              <w:rPr>
                <w:rFonts w:eastAsia="標楷體"/>
              </w:rPr>
            </w:pPr>
            <w:r w:rsidRPr="007843AC">
              <w:rPr>
                <w:rFonts w:asciiTheme="minorEastAsia" w:eastAsiaTheme="minorEastAsia" w:hAnsiTheme="minorEastAsia" w:hint="eastAsia"/>
              </w:rPr>
              <w:t>6-3-1能正確流暢的遣詞造句、安排段落、組織成篇。</w:t>
            </w:r>
          </w:p>
        </w:tc>
      </w:tr>
      <w:tr w:rsidR="008C1DB4" w:rsidRPr="00D057CE" w14:paraId="3C6824A3" w14:textId="77777777" w:rsidTr="00776C7A">
        <w:tc>
          <w:tcPr>
            <w:tcW w:w="4325" w:type="dxa"/>
            <w:gridSpan w:val="2"/>
            <w:tcBorders>
              <w:left w:val="nil"/>
              <w:right w:val="nil"/>
            </w:tcBorders>
            <w:shd w:val="clear" w:color="auto" w:fill="auto"/>
          </w:tcPr>
          <w:p w14:paraId="62E8852F" w14:textId="77777777" w:rsidR="008C1DB4" w:rsidRPr="00D057CE" w:rsidRDefault="008C1DB4" w:rsidP="00776C7A">
            <w:pPr>
              <w:rPr>
                <w:rFonts w:eastAsia="標楷體"/>
              </w:rPr>
            </w:pPr>
          </w:p>
          <w:p w14:paraId="0D4A45F4" w14:textId="77777777" w:rsidR="008C1DB4" w:rsidRPr="00D057CE" w:rsidRDefault="008C1DB4" w:rsidP="00776C7A">
            <w:pPr>
              <w:rPr>
                <w:rFonts w:eastAsia="標楷體"/>
              </w:rPr>
            </w:pPr>
            <w:r w:rsidRPr="00D057CE">
              <w:rPr>
                <w:rFonts w:eastAsia="標楷體" w:hint="eastAsia"/>
              </w:rPr>
              <w:t>單元學習的主要概念</w:t>
            </w:r>
          </w:p>
        </w:tc>
        <w:tc>
          <w:tcPr>
            <w:tcW w:w="4181" w:type="dxa"/>
            <w:tcBorders>
              <w:left w:val="nil"/>
              <w:right w:val="nil"/>
            </w:tcBorders>
            <w:shd w:val="clear" w:color="auto" w:fill="auto"/>
          </w:tcPr>
          <w:p w14:paraId="756A4800" w14:textId="77777777" w:rsidR="008C1DB4" w:rsidRPr="00D057CE" w:rsidRDefault="008C1DB4" w:rsidP="00776C7A">
            <w:pPr>
              <w:rPr>
                <w:rFonts w:eastAsia="標楷體"/>
              </w:rPr>
            </w:pPr>
          </w:p>
          <w:p w14:paraId="09592835" w14:textId="77777777" w:rsidR="008C1DB4" w:rsidRPr="00D057CE" w:rsidRDefault="008C1DB4" w:rsidP="00776C7A">
            <w:pPr>
              <w:rPr>
                <w:rFonts w:eastAsia="標楷體"/>
              </w:rPr>
            </w:pPr>
            <w:r w:rsidRPr="00D057CE">
              <w:rPr>
                <w:rFonts w:eastAsia="標楷體" w:hint="eastAsia"/>
              </w:rPr>
              <w:t>單元學習的關鍵問題</w:t>
            </w:r>
          </w:p>
        </w:tc>
      </w:tr>
      <w:tr w:rsidR="008C1DB4" w:rsidRPr="00D057CE" w14:paraId="2F010226" w14:textId="77777777" w:rsidTr="00776C7A">
        <w:tc>
          <w:tcPr>
            <w:tcW w:w="4253" w:type="dxa"/>
            <w:tcBorders>
              <w:bottom w:val="single" w:sz="4" w:space="0" w:color="auto"/>
            </w:tcBorders>
            <w:shd w:val="clear" w:color="auto" w:fill="auto"/>
          </w:tcPr>
          <w:p w14:paraId="05B042BE" w14:textId="55FD30D7" w:rsidR="00586F85"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中國古典戲曲的發展</w:t>
            </w:r>
          </w:p>
          <w:p w14:paraId="2D760E82" w14:textId="6E273FD5"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原文劇本閱讀</w:t>
            </w:r>
          </w:p>
          <w:p w14:paraId="25175D5C" w14:textId="757BDE2F"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中國古典戲曲欣賞</w:t>
            </w:r>
          </w:p>
          <w:p w14:paraId="0C654B85" w14:textId="35A0513A" w:rsidR="008C1DB4" w:rsidRPr="00D057CE" w:rsidRDefault="00586F85" w:rsidP="00776C7A">
            <w:pPr>
              <w:rPr>
                <w:rFonts w:eastAsia="標楷體"/>
              </w:rPr>
            </w:pPr>
            <w:r w:rsidRPr="007843AC">
              <w:rPr>
                <w:rFonts w:asciiTheme="minorEastAsia" w:eastAsiaTheme="minorEastAsia" w:hAnsiTheme="minorEastAsia" w:hint="eastAsia"/>
              </w:rPr>
              <w:t>基本劇本寫作</w:t>
            </w:r>
          </w:p>
        </w:tc>
        <w:tc>
          <w:tcPr>
            <w:tcW w:w="4253" w:type="dxa"/>
            <w:gridSpan w:val="2"/>
            <w:tcBorders>
              <w:bottom w:val="single" w:sz="4" w:space="0" w:color="auto"/>
            </w:tcBorders>
            <w:shd w:val="clear" w:color="auto" w:fill="auto"/>
          </w:tcPr>
          <w:p w14:paraId="250EF087" w14:textId="5FDC56E8" w:rsidR="008C1DB4" w:rsidRPr="007843AC" w:rsidRDefault="00586F85" w:rsidP="00776C7A">
            <w:pPr>
              <w:rPr>
                <w:rFonts w:asciiTheme="minorEastAsia" w:eastAsiaTheme="minorEastAsia" w:hAnsiTheme="minorEastAsia"/>
              </w:rPr>
            </w:pPr>
            <w:r w:rsidRPr="007843AC">
              <w:rPr>
                <w:rFonts w:asciiTheme="minorEastAsia" w:eastAsiaTheme="minorEastAsia" w:hAnsiTheme="minorEastAsia" w:hint="eastAsia"/>
              </w:rPr>
              <w:t>中國古典戲曲怎麼產生的?</w:t>
            </w:r>
          </w:p>
          <w:p w14:paraId="492E4242" w14:textId="67653DD4" w:rsidR="008C1DB4" w:rsidRPr="007843AC" w:rsidRDefault="00AA4046" w:rsidP="00776C7A">
            <w:pPr>
              <w:rPr>
                <w:rFonts w:asciiTheme="minorEastAsia" w:eastAsiaTheme="minorEastAsia" w:hAnsiTheme="minorEastAsia"/>
              </w:rPr>
            </w:pPr>
            <w:r w:rsidRPr="007843AC">
              <w:rPr>
                <w:rFonts w:asciiTheme="minorEastAsia" w:eastAsiaTheme="minorEastAsia" w:hAnsiTheme="minorEastAsia" w:hint="eastAsia"/>
              </w:rPr>
              <w:t>劇本該如何書寫?</w:t>
            </w:r>
          </w:p>
          <w:p w14:paraId="0EB0C84E" w14:textId="77777777" w:rsidR="008C1DB4" w:rsidRPr="00D057CE" w:rsidRDefault="008C1DB4" w:rsidP="00776C7A">
            <w:pPr>
              <w:rPr>
                <w:rFonts w:eastAsia="標楷體"/>
              </w:rPr>
            </w:pPr>
          </w:p>
        </w:tc>
      </w:tr>
      <w:tr w:rsidR="008C1DB4" w:rsidRPr="00D057CE" w14:paraId="7A215BB4" w14:textId="77777777" w:rsidTr="00776C7A">
        <w:tc>
          <w:tcPr>
            <w:tcW w:w="8506" w:type="dxa"/>
            <w:gridSpan w:val="3"/>
            <w:tcBorders>
              <w:left w:val="nil"/>
              <w:right w:val="nil"/>
            </w:tcBorders>
            <w:shd w:val="clear" w:color="auto" w:fill="auto"/>
          </w:tcPr>
          <w:p w14:paraId="54BC2CEB" w14:textId="77777777" w:rsidR="008C1DB4" w:rsidRPr="00D057CE" w:rsidRDefault="008C1DB4" w:rsidP="00776C7A">
            <w:pPr>
              <w:rPr>
                <w:rFonts w:eastAsia="標楷體"/>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125"/>
            </w:tblGrid>
            <w:tr w:rsidR="008C1DB4" w:rsidRPr="00D057CE" w14:paraId="76E31CE8" w14:textId="77777777" w:rsidTr="00776C7A">
              <w:tc>
                <w:tcPr>
                  <w:tcW w:w="4130" w:type="dxa"/>
                  <w:tcBorders>
                    <w:top w:val="nil"/>
                    <w:left w:val="nil"/>
                    <w:bottom w:val="nil"/>
                    <w:right w:val="nil"/>
                  </w:tcBorders>
                  <w:shd w:val="clear" w:color="auto" w:fill="auto"/>
                </w:tcPr>
                <w:p w14:paraId="5214074A" w14:textId="77777777" w:rsidR="008C1DB4" w:rsidRPr="00D057CE" w:rsidRDefault="008C1DB4" w:rsidP="00776C7A">
                  <w:pPr>
                    <w:rPr>
                      <w:rFonts w:eastAsia="標楷體"/>
                    </w:rPr>
                  </w:pPr>
                  <w:r w:rsidRPr="00D057CE">
                    <w:rPr>
                      <w:rFonts w:eastAsia="標楷體" w:hint="eastAsia"/>
                    </w:rPr>
                    <w:t>學生能知道（</w:t>
                  </w:r>
                  <w:r w:rsidRPr="00D057CE">
                    <w:rPr>
                      <w:rFonts w:eastAsia="標楷體" w:hint="eastAsia"/>
                    </w:rPr>
                    <w:t>Know</w:t>
                  </w:r>
                  <w:r w:rsidRPr="00D057CE">
                    <w:rPr>
                      <w:rFonts w:eastAsia="標楷體" w:hint="eastAsia"/>
                    </w:rPr>
                    <w:t>）</w:t>
                  </w:r>
                </w:p>
              </w:tc>
              <w:tc>
                <w:tcPr>
                  <w:tcW w:w="4125" w:type="dxa"/>
                  <w:tcBorders>
                    <w:top w:val="nil"/>
                    <w:left w:val="nil"/>
                    <w:bottom w:val="nil"/>
                    <w:right w:val="nil"/>
                  </w:tcBorders>
                  <w:shd w:val="clear" w:color="auto" w:fill="auto"/>
                </w:tcPr>
                <w:p w14:paraId="65688C81" w14:textId="77777777" w:rsidR="008C1DB4" w:rsidRPr="00D057CE" w:rsidRDefault="008C1DB4" w:rsidP="00776C7A">
                  <w:pPr>
                    <w:rPr>
                      <w:rFonts w:eastAsia="標楷體"/>
                    </w:rPr>
                  </w:pPr>
                  <w:r w:rsidRPr="00D057CE">
                    <w:rPr>
                      <w:rFonts w:eastAsia="標楷體" w:hint="eastAsia"/>
                    </w:rPr>
                    <w:t>學生能做到（</w:t>
                  </w:r>
                  <w:r w:rsidRPr="00D057CE">
                    <w:rPr>
                      <w:rFonts w:eastAsia="標楷體" w:hint="eastAsia"/>
                    </w:rPr>
                    <w:t>Skills</w:t>
                  </w:r>
                  <w:r w:rsidRPr="00D057CE">
                    <w:rPr>
                      <w:rFonts w:eastAsia="標楷體" w:hint="eastAsia"/>
                    </w:rPr>
                    <w:t>）</w:t>
                  </w:r>
                </w:p>
              </w:tc>
            </w:tr>
          </w:tbl>
          <w:p w14:paraId="01D8EDA4" w14:textId="77777777" w:rsidR="008C1DB4" w:rsidRPr="00D057CE" w:rsidRDefault="008C1DB4" w:rsidP="00776C7A">
            <w:pPr>
              <w:rPr>
                <w:rFonts w:eastAsia="標楷體"/>
              </w:rPr>
            </w:pPr>
          </w:p>
        </w:tc>
      </w:tr>
      <w:tr w:rsidR="008C1DB4" w:rsidRPr="00D057CE" w14:paraId="6082AE82" w14:textId="77777777" w:rsidTr="00776C7A">
        <w:tc>
          <w:tcPr>
            <w:tcW w:w="4253" w:type="dxa"/>
            <w:tcBorders>
              <w:left w:val="single" w:sz="4" w:space="0" w:color="auto"/>
              <w:right w:val="single" w:sz="4" w:space="0" w:color="auto"/>
            </w:tcBorders>
            <w:shd w:val="clear" w:color="auto" w:fill="auto"/>
          </w:tcPr>
          <w:p w14:paraId="549B5A64" w14:textId="77777777" w:rsidR="008C1DB4" w:rsidRPr="007843AC" w:rsidRDefault="00AA4046" w:rsidP="00776C7A">
            <w:pPr>
              <w:rPr>
                <w:rFonts w:asciiTheme="minorEastAsia" w:eastAsiaTheme="minorEastAsia" w:hAnsiTheme="minorEastAsia"/>
              </w:rPr>
            </w:pPr>
            <w:r w:rsidRPr="007843AC">
              <w:rPr>
                <w:rFonts w:asciiTheme="minorEastAsia" w:eastAsiaTheme="minorEastAsia" w:hAnsiTheme="minorEastAsia" w:hint="eastAsia"/>
              </w:rPr>
              <w:t>中國古典戲曲的簡易演變</w:t>
            </w:r>
          </w:p>
          <w:p w14:paraId="0F5EA0AC" w14:textId="77777777" w:rsidR="00AA4046" w:rsidRPr="007843AC" w:rsidRDefault="00AA4046" w:rsidP="00776C7A">
            <w:pPr>
              <w:rPr>
                <w:rFonts w:asciiTheme="minorEastAsia" w:eastAsiaTheme="minorEastAsia" w:hAnsiTheme="minorEastAsia"/>
              </w:rPr>
            </w:pPr>
            <w:r w:rsidRPr="007843AC">
              <w:rPr>
                <w:rFonts w:asciiTheme="minorEastAsia" w:eastAsiaTheme="minorEastAsia" w:hAnsiTheme="minorEastAsia" w:hint="eastAsia"/>
              </w:rPr>
              <w:t>劇本基礎的寫作發法</w:t>
            </w:r>
          </w:p>
          <w:p w14:paraId="6CC81242" w14:textId="6B731CEF" w:rsidR="00AA4046" w:rsidRPr="00D057CE" w:rsidRDefault="00AA4046" w:rsidP="00776C7A">
            <w:pPr>
              <w:rPr>
                <w:rFonts w:eastAsia="標楷體"/>
              </w:rPr>
            </w:pPr>
            <w:r w:rsidRPr="007843AC">
              <w:rPr>
                <w:rFonts w:asciiTheme="minorEastAsia" w:eastAsiaTheme="minorEastAsia" w:hAnsiTheme="minorEastAsia" w:hint="eastAsia"/>
              </w:rPr>
              <w:t>原文劇本的內容</w:t>
            </w:r>
          </w:p>
        </w:tc>
        <w:tc>
          <w:tcPr>
            <w:tcW w:w="4253" w:type="dxa"/>
            <w:gridSpan w:val="2"/>
            <w:tcBorders>
              <w:left w:val="single" w:sz="4" w:space="0" w:color="auto"/>
              <w:right w:val="single" w:sz="4" w:space="0" w:color="auto"/>
            </w:tcBorders>
            <w:shd w:val="clear" w:color="auto" w:fill="auto"/>
          </w:tcPr>
          <w:p w14:paraId="52716749" w14:textId="57474AD0" w:rsidR="008C1DB4" w:rsidRPr="007843AC" w:rsidRDefault="00AA4046" w:rsidP="00776C7A">
            <w:pPr>
              <w:widowControl/>
              <w:rPr>
                <w:rFonts w:asciiTheme="minorEastAsia" w:eastAsiaTheme="minorEastAsia" w:hAnsiTheme="minorEastAsia"/>
              </w:rPr>
            </w:pPr>
            <w:r w:rsidRPr="007843AC">
              <w:rPr>
                <w:rFonts w:asciiTheme="minorEastAsia" w:eastAsiaTheme="minorEastAsia" w:hAnsiTheme="minorEastAsia" w:hint="eastAsia"/>
              </w:rPr>
              <w:t>培養欣賞中國古典戲曲的能力</w:t>
            </w:r>
          </w:p>
          <w:p w14:paraId="6394385B" w14:textId="7F077E11" w:rsidR="008C1DB4" w:rsidRPr="007843AC" w:rsidRDefault="00AA4046" w:rsidP="00776C7A">
            <w:pPr>
              <w:widowControl/>
              <w:rPr>
                <w:rFonts w:asciiTheme="minorEastAsia" w:eastAsiaTheme="minorEastAsia" w:hAnsiTheme="minorEastAsia"/>
              </w:rPr>
            </w:pPr>
            <w:r w:rsidRPr="007843AC">
              <w:rPr>
                <w:rFonts w:asciiTheme="minorEastAsia" w:eastAsiaTheme="minorEastAsia" w:hAnsiTheme="minorEastAsia" w:hint="eastAsia"/>
              </w:rPr>
              <w:t>書寫出一部簡單的劇本</w:t>
            </w:r>
          </w:p>
          <w:p w14:paraId="4842D6EC" w14:textId="77777777" w:rsidR="008C1DB4" w:rsidRPr="00D057CE" w:rsidRDefault="008C1DB4" w:rsidP="00776C7A">
            <w:pPr>
              <w:widowControl/>
              <w:rPr>
                <w:rFonts w:eastAsia="標楷體"/>
              </w:rPr>
            </w:pPr>
          </w:p>
          <w:p w14:paraId="473BE9BC" w14:textId="77777777" w:rsidR="008C1DB4" w:rsidRPr="00D057CE" w:rsidRDefault="008C1DB4" w:rsidP="00776C7A">
            <w:pPr>
              <w:rPr>
                <w:rFonts w:eastAsia="標楷體"/>
              </w:rPr>
            </w:pPr>
          </w:p>
        </w:tc>
      </w:tr>
    </w:tbl>
    <w:p w14:paraId="106D8992" w14:textId="77777777" w:rsidR="008C1DB4" w:rsidRPr="00D057CE" w:rsidRDefault="008C1DB4" w:rsidP="008C1DB4">
      <w:pPr>
        <w:spacing w:line="0" w:lineRule="atLeast"/>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2"/>
      </w:tblGrid>
      <w:tr w:rsidR="008C1DB4" w:rsidRPr="00D057CE" w14:paraId="14B10469" w14:textId="77777777" w:rsidTr="00776C7A">
        <w:tc>
          <w:tcPr>
            <w:tcW w:w="8362" w:type="dxa"/>
            <w:tcBorders>
              <w:top w:val="nil"/>
              <w:left w:val="nil"/>
              <w:bottom w:val="nil"/>
              <w:right w:val="nil"/>
            </w:tcBorders>
            <w:shd w:val="clear" w:color="auto" w:fill="C6D9F1"/>
          </w:tcPr>
          <w:p w14:paraId="55435F6F" w14:textId="77777777" w:rsidR="008C1DB4" w:rsidRPr="00D057CE" w:rsidRDefault="008C1DB4" w:rsidP="00776C7A">
            <w:pPr>
              <w:jc w:val="center"/>
              <w:rPr>
                <w:rFonts w:eastAsia="標楷體"/>
              </w:rPr>
            </w:pPr>
            <w:r w:rsidRPr="00D057CE">
              <w:rPr>
                <w:rFonts w:eastAsia="標楷體" w:hAnsi="標楷體"/>
              </w:rPr>
              <w:t>二、學生</w:t>
            </w:r>
            <w:r w:rsidRPr="00D057CE">
              <w:rPr>
                <w:rFonts w:eastAsia="標楷體" w:hAnsi="標楷體" w:hint="eastAsia"/>
              </w:rPr>
              <w:t>與教材的分析</w:t>
            </w:r>
          </w:p>
        </w:tc>
      </w:tr>
    </w:tbl>
    <w:p w14:paraId="6602F6E0" w14:textId="77777777" w:rsidR="008C1DB4" w:rsidRPr="00D057CE" w:rsidRDefault="008C1DB4" w:rsidP="008C1DB4">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8C1DB4" w:rsidRPr="00D057CE" w14:paraId="75B969D0" w14:textId="77777777" w:rsidTr="00776C7A">
        <w:tc>
          <w:tcPr>
            <w:tcW w:w="4184" w:type="dxa"/>
            <w:tcBorders>
              <w:top w:val="nil"/>
              <w:left w:val="nil"/>
              <w:right w:val="nil"/>
            </w:tcBorders>
            <w:shd w:val="clear" w:color="auto" w:fill="auto"/>
          </w:tcPr>
          <w:p w14:paraId="1AC5DB33" w14:textId="77777777" w:rsidR="008C1DB4" w:rsidRPr="00D057CE" w:rsidRDefault="008C1DB4" w:rsidP="00776C7A">
            <w:pPr>
              <w:rPr>
                <w:rFonts w:eastAsia="標楷體"/>
              </w:rPr>
            </w:pPr>
            <w:r w:rsidRPr="00D057CE">
              <w:rPr>
                <w:rFonts w:eastAsia="標楷體" w:hint="eastAsia"/>
              </w:rPr>
              <w:t>學生先備知識</w:t>
            </w:r>
          </w:p>
        </w:tc>
        <w:tc>
          <w:tcPr>
            <w:tcW w:w="4184" w:type="dxa"/>
            <w:tcBorders>
              <w:top w:val="nil"/>
              <w:left w:val="nil"/>
              <w:right w:val="nil"/>
            </w:tcBorders>
            <w:shd w:val="clear" w:color="auto" w:fill="auto"/>
          </w:tcPr>
          <w:p w14:paraId="3376F59D" w14:textId="77777777" w:rsidR="008C1DB4" w:rsidRPr="00D057CE" w:rsidRDefault="008C1DB4" w:rsidP="00776C7A">
            <w:pPr>
              <w:rPr>
                <w:rFonts w:eastAsia="標楷體"/>
              </w:rPr>
            </w:pPr>
            <w:r w:rsidRPr="00D057CE">
              <w:rPr>
                <w:rFonts w:eastAsia="標楷體" w:hint="eastAsia"/>
              </w:rPr>
              <w:t>學生特性</w:t>
            </w:r>
          </w:p>
        </w:tc>
      </w:tr>
      <w:tr w:rsidR="008C1DB4" w:rsidRPr="00D057CE" w14:paraId="5E73C576" w14:textId="77777777" w:rsidTr="00776C7A">
        <w:trPr>
          <w:trHeight w:val="841"/>
        </w:trPr>
        <w:tc>
          <w:tcPr>
            <w:tcW w:w="4184" w:type="dxa"/>
            <w:shd w:val="clear" w:color="auto" w:fill="auto"/>
          </w:tcPr>
          <w:p w14:paraId="651D5256" w14:textId="75D64CB4" w:rsidR="008C1DB4" w:rsidRPr="007843AC" w:rsidRDefault="00AA4046" w:rsidP="00776C7A">
            <w:pPr>
              <w:rPr>
                <w:rFonts w:asciiTheme="minorEastAsia" w:eastAsiaTheme="minorEastAsia" w:hAnsiTheme="minorEastAsia"/>
              </w:rPr>
            </w:pPr>
            <w:r w:rsidRPr="007843AC">
              <w:rPr>
                <w:rFonts w:asciiTheme="minorEastAsia" w:eastAsiaTheme="minorEastAsia" w:hAnsiTheme="minorEastAsia" w:hint="eastAsia"/>
              </w:rPr>
              <w:t>大略明白中國古代文體的演變</w:t>
            </w:r>
          </w:p>
          <w:p w14:paraId="30EC9E29" w14:textId="071AB04B" w:rsidR="008C1DB4" w:rsidRPr="007843AC" w:rsidRDefault="00AA4046" w:rsidP="00776C7A">
            <w:pPr>
              <w:rPr>
                <w:rFonts w:asciiTheme="minorEastAsia" w:eastAsiaTheme="minorEastAsia" w:hAnsiTheme="minorEastAsia"/>
              </w:rPr>
            </w:pPr>
            <w:r w:rsidRPr="007843AC">
              <w:rPr>
                <w:rFonts w:asciiTheme="minorEastAsia" w:eastAsiaTheme="minorEastAsia" w:hAnsiTheme="minorEastAsia" w:hint="eastAsia"/>
              </w:rPr>
              <w:t>閱讀文言文的基礎能力</w:t>
            </w:r>
          </w:p>
          <w:p w14:paraId="007C5A79" w14:textId="5EE747B8" w:rsidR="008C1DB4" w:rsidRPr="00D057CE" w:rsidRDefault="00AA4046" w:rsidP="00776C7A">
            <w:pPr>
              <w:rPr>
                <w:rFonts w:eastAsia="標楷體"/>
              </w:rPr>
            </w:pPr>
            <w:r w:rsidRPr="007843AC">
              <w:rPr>
                <w:rFonts w:asciiTheme="minorEastAsia" w:eastAsiaTheme="minorEastAsia" w:hAnsiTheme="minorEastAsia" w:hint="eastAsia"/>
              </w:rPr>
              <w:t>劇本的基本架構</w:t>
            </w:r>
          </w:p>
        </w:tc>
        <w:tc>
          <w:tcPr>
            <w:tcW w:w="4184" w:type="dxa"/>
            <w:shd w:val="clear" w:color="auto" w:fill="auto"/>
          </w:tcPr>
          <w:p w14:paraId="6775DEAC" w14:textId="77777777" w:rsidR="008C1DB4" w:rsidRPr="007843AC" w:rsidRDefault="0009544F" w:rsidP="00776C7A">
            <w:pPr>
              <w:rPr>
                <w:rFonts w:asciiTheme="majorEastAsia" w:eastAsiaTheme="majorEastAsia" w:hAnsiTheme="majorEastAsia"/>
              </w:rPr>
            </w:pPr>
            <w:r w:rsidRPr="007843AC">
              <w:rPr>
                <w:rFonts w:asciiTheme="majorEastAsia" w:eastAsiaTheme="majorEastAsia" w:hAnsiTheme="majorEastAsia" w:hint="eastAsia"/>
              </w:rPr>
              <w:t>對戲劇有興趣</w:t>
            </w:r>
          </w:p>
          <w:p w14:paraId="5EF6D935" w14:textId="77777777" w:rsidR="0009544F" w:rsidRDefault="0009544F" w:rsidP="00776C7A">
            <w:pPr>
              <w:rPr>
                <w:rFonts w:eastAsia="標楷體"/>
              </w:rPr>
            </w:pPr>
            <w:r w:rsidRPr="007843AC">
              <w:rPr>
                <w:rFonts w:asciiTheme="majorEastAsia" w:eastAsiaTheme="majorEastAsia" w:hAnsiTheme="majorEastAsia" w:hint="eastAsia"/>
              </w:rPr>
              <w:t>對表演有興趣</w:t>
            </w:r>
          </w:p>
          <w:p w14:paraId="3DA783B0" w14:textId="3C1A7B3E" w:rsidR="0009544F" w:rsidRPr="00D057CE" w:rsidRDefault="0009544F" w:rsidP="00776C7A">
            <w:pPr>
              <w:rPr>
                <w:rFonts w:eastAsia="標楷體"/>
              </w:rPr>
            </w:pPr>
          </w:p>
        </w:tc>
      </w:tr>
    </w:tbl>
    <w:p w14:paraId="1A6B32F6" w14:textId="77777777" w:rsidR="008C1DB4" w:rsidRDefault="008C1DB4" w:rsidP="008C1DB4">
      <w:pPr>
        <w:rPr>
          <w:rFonts w:eastAsia="標楷體"/>
        </w:rPr>
      </w:pPr>
    </w:p>
    <w:p w14:paraId="3949973E" w14:textId="77777777" w:rsidR="00AA4046" w:rsidRPr="00D057CE" w:rsidRDefault="00AA4046" w:rsidP="008C1DB4">
      <w:pPr>
        <w:rPr>
          <w:rFonts w:eastAsia="標楷體"/>
        </w:rPr>
      </w:pPr>
    </w:p>
    <w:p w14:paraId="1D8EBAD8" w14:textId="77777777" w:rsidR="008C1DB4" w:rsidRPr="00D057CE" w:rsidRDefault="008C1DB4" w:rsidP="008C1DB4">
      <w:pPr>
        <w:rPr>
          <w:rFonts w:eastAsia="標楷體"/>
        </w:rPr>
      </w:pPr>
      <w:r w:rsidRPr="00D057CE">
        <w:rPr>
          <w:rFonts w:eastAsia="標楷體" w:hint="eastAsia"/>
        </w:rPr>
        <w:lastRenderedPageBreak/>
        <w:t>教材組織分析</w:t>
      </w:r>
    </w:p>
    <w:tbl>
      <w:tblPr>
        <w:tblStyle w:val="a6"/>
        <w:tblW w:w="8330" w:type="dxa"/>
        <w:tblLook w:val="04A0" w:firstRow="1" w:lastRow="0" w:firstColumn="1" w:lastColumn="0" w:noHBand="0" w:noVBand="1"/>
      </w:tblPr>
      <w:tblGrid>
        <w:gridCol w:w="8330"/>
      </w:tblGrid>
      <w:tr w:rsidR="008C1DB4" w:rsidRPr="00D057CE" w14:paraId="3607C10B" w14:textId="77777777" w:rsidTr="00776C7A">
        <w:tc>
          <w:tcPr>
            <w:tcW w:w="8330" w:type="dxa"/>
          </w:tcPr>
          <w:p w14:paraId="07A2C225" w14:textId="7B76966C" w:rsidR="008C1DB4" w:rsidRDefault="007843AC" w:rsidP="00776C7A">
            <w:pPr>
              <w:rPr>
                <w:rFonts w:asciiTheme="minorEastAsia" w:eastAsiaTheme="minorEastAsia" w:hAnsiTheme="minorEastAsia"/>
              </w:rPr>
            </w:pPr>
            <w:r w:rsidRPr="007843AC">
              <w:rPr>
                <w:rFonts w:asciiTheme="minorEastAsia" w:eastAsiaTheme="minorEastAsia" w:hAnsiTheme="minorEastAsia" w:hint="eastAsia"/>
              </w:rPr>
              <w:t>以兩次段考當作分界，第一次段考前先介紹中國古典戲曲的基本概念、演化、特色，先讓學生對中國古典戲曲有一些基本的概念，因為假設學生第一次接觸，所以教材內容以較基本的為主，先講解戲曲的演化，</w:t>
            </w:r>
            <w:r>
              <w:rPr>
                <w:rFonts w:asciiTheme="minorEastAsia" w:eastAsiaTheme="minorEastAsia" w:hAnsiTheme="minorEastAsia" w:hint="eastAsia"/>
              </w:rPr>
              <w:t>再針對比較重要的元雜劇及明傳奇做深入的介紹。</w:t>
            </w:r>
          </w:p>
          <w:p w14:paraId="0F759D2E" w14:textId="77777777" w:rsidR="007843AC" w:rsidRDefault="007843AC" w:rsidP="00776C7A">
            <w:pPr>
              <w:rPr>
                <w:rFonts w:asciiTheme="minorEastAsia" w:eastAsiaTheme="minorEastAsia" w:hAnsiTheme="minorEastAsia"/>
              </w:rPr>
            </w:pPr>
          </w:p>
          <w:p w14:paraId="2E1BAF93" w14:textId="39C36319" w:rsidR="007843AC" w:rsidRDefault="007843AC" w:rsidP="00776C7A">
            <w:pPr>
              <w:rPr>
                <w:rFonts w:asciiTheme="minorEastAsia" w:eastAsiaTheme="minorEastAsia" w:hAnsiTheme="minorEastAsia"/>
              </w:rPr>
            </w:pPr>
            <w:r>
              <w:rPr>
                <w:rFonts w:asciiTheme="minorEastAsia" w:eastAsiaTheme="minorEastAsia" w:hAnsiTheme="minorEastAsia" w:hint="eastAsia"/>
              </w:rPr>
              <w:t>第一次段考後，因為學生已經對戲曲有了基本了解，所以開始</w:t>
            </w:r>
            <w:r w:rsidR="00EC0CAC">
              <w:rPr>
                <w:rFonts w:asciiTheme="minorEastAsia" w:eastAsiaTheme="minorEastAsia" w:hAnsiTheme="minorEastAsia" w:hint="eastAsia"/>
              </w:rPr>
              <w:t>導入原文劇本，因為現代劇本多以改編過，所以以原文劇本為教材，可以訓練學生閱讀文言的能力，也能直接讓學生了解元劇本的含意，閱讀完劇本後，再搭配戲劇及電影的欣賞，讓學生知道劇本實際演出後的結果，也培養學生欣賞戲曲的能力。</w:t>
            </w:r>
          </w:p>
          <w:p w14:paraId="17BD7912" w14:textId="77777777" w:rsidR="00EC0CAC" w:rsidRPr="007843AC" w:rsidRDefault="00EC0CAC" w:rsidP="00776C7A">
            <w:pPr>
              <w:rPr>
                <w:rFonts w:asciiTheme="minorEastAsia" w:eastAsiaTheme="minorEastAsia" w:hAnsiTheme="minorEastAsia"/>
              </w:rPr>
            </w:pPr>
          </w:p>
          <w:p w14:paraId="43966938" w14:textId="77777777" w:rsidR="008C1DB4" w:rsidRDefault="00EC0CAC" w:rsidP="00776C7A">
            <w:pPr>
              <w:rPr>
                <w:rFonts w:asciiTheme="minorEastAsia" w:eastAsiaTheme="minorEastAsia" w:hAnsiTheme="minorEastAsia"/>
              </w:rPr>
            </w:pPr>
            <w:r>
              <w:rPr>
                <w:rFonts w:asciiTheme="minorEastAsia" w:eastAsiaTheme="minorEastAsia" w:hAnsiTheme="minorEastAsia" w:hint="eastAsia"/>
              </w:rPr>
              <w:t>第二次段考後讓學生實際應用，讓學生以小組的方式自己書寫劇本，並安排演出，做一個期末的評量，先教導學生</w:t>
            </w:r>
            <w:r w:rsidR="00C6218E">
              <w:rPr>
                <w:rFonts w:asciiTheme="minorEastAsia" w:eastAsiaTheme="minorEastAsia" w:hAnsiTheme="minorEastAsia" w:hint="eastAsia"/>
              </w:rPr>
              <w:t>如何書寫基礎的劇本，並訓練學生的寫作能力，讓學生將自己當作一個劇團，安排一節課給學生宣傳並介紹大綱，在最後一堂課時成果演出，並當作本課程的評量成績。</w:t>
            </w:r>
          </w:p>
          <w:p w14:paraId="0BF7A1D3" w14:textId="0BFEA897" w:rsidR="00C6218E" w:rsidRPr="00C6218E" w:rsidRDefault="00C6218E" w:rsidP="00776C7A">
            <w:pPr>
              <w:rPr>
                <w:rFonts w:asciiTheme="minorEastAsia" w:eastAsiaTheme="minorEastAsia" w:hAnsiTheme="minorEastAsia"/>
              </w:rPr>
            </w:pPr>
          </w:p>
        </w:tc>
      </w:tr>
    </w:tbl>
    <w:p w14:paraId="62858EF9" w14:textId="77777777" w:rsidR="008C1DB4" w:rsidRPr="00D057CE" w:rsidRDefault="008C1DB4" w:rsidP="008C1DB4">
      <w:pPr>
        <w:spacing w:line="0" w:lineRule="atLeast"/>
        <w:rPr>
          <w:rFonts w:eastAsia="標楷體"/>
          <w:sz w:val="22"/>
        </w:rPr>
      </w:pPr>
    </w:p>
    <w:p w14:paraId="38CAC757" w14:textId="77777777" w:rsidR="008C1DB4" w:rsidRPr="00D057CE" w:rsidRDefault="008C1DB4" w:rsidP="008C1DB4">
      <w:pPr>
        <w:rPr>
          <w:rFonts w:eastAsia="標楷體"/>
          <w:b/>
          <w:bCs/>
        </w:rPr>
        <w:sectPr w:rsidR="008C1DB4" w:rsidRPr="00D057CE" w:rsidSect="00776C7A">
          <w:headerReference w:type="default" r:id="rId7"/>
          <w:footerReference w:type="default" r:id="rId8"/>
          <w:pgSz w:w="11906" w:h="16838"/>
          <w:pgMar w:top="1440" w:right="1797" w:bottom="851" w:left="1797" w:header="851" w:footer="284" w:gutter="0"/>
          <w:cols w:space="425"/>
          <w:docGrid w:type="lines" w:linePitch="360"/>
        </w:sectPr>
      </w:pP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28"/>
      </w:tblGrid>
      <w:tr w:rsidR="008C1DB4" w:rsidRPr="00D057CE" w14:paraId="0F8C8645" w14:textId="77777777" w:rsidTr="00776C7A">
        <w:trPr>
          <w:trHeight w:val="375"/>
          <w:jc w:val="center"/>
        </w:trPr>
        <w:tc>
          <w:tcPr>
            <w:tcW w:w="5000" w:type="pct"/>
            <w:tcBorders>
              <w:top w:val="nil"/>
              <w:left w:val="nil"/>
              <w:bottom w:val="nil"/>
              <w:right w:val="nil"/>
            </w:tcBorders>
            <w:shd w:val="clear" w:color="auto" w:fill="DBE5F1"/>
          </w:tcPr>
          <w:p w14:paraId="564E2920" w14:textId="77777777" w:rsidR="008C1DB4" w:rsidRPr="00D057CE" w:rsidRDefault="008C1DB4" w:rsidP="00776C7A">
            <w:pPr>
              <w:jc w:val="center"/>
              <w:rPr>
                <w:rFonts w:eastAsia="標楷體"/>
              </w:rPr>
            </w:pPr>
            <w:r w:rsidRPr="00D057CE">
              <w:rPr>
                <w:rFonts w:eastAsia="標楷體" w:hAnsi="標楷體" w:hint="eastAsia"/>
              </w:rPr>
              <w:lastRenderedPageBreak/>
              <w:t>三</w:t>
            </w:r>
            <w:r w:rsidRPr="00D057CE">
              <w:rPr>
                <w:rFonts w:eastAsia="標楷體" w:hAnsi="標楷體"/>
              </w:rPr>
              <w:t>、</w:t>
            </w:r>
            <w:r w:rsidRPr="00D057CE">
              <w:rPr>
                <w:rFonts w:eastAsia="標楷體" w:hAnsi="標楷體" w:hint="eastAsia"/>
              </w:rPr>
              <w:t>各節次學習活動設計的重點</w:t>
            </w:r>
          </w:p>
        </w:tc>
      </w:tr>
    </w:tbl>
    <w:p w14:paraId="1D07D026" w14:textId="77777777" w:rsidR="008C1DB4" w:rsidRPr="00D057CE" w:rsidRDefault="008C1DB4" w:rsidP="008C1DB4">
      <w:pPr>
        <w:spacing w:line="0" w:lineRule="atLeast"/>
        <w:rPr>
          <w:sz w:val="20"/>
        </w:rPr>
      </w:pPr>
    </w:p>
    <w:tbl>
      <w:tblPr>
        <w:tblStyle w:val="a6"/>
        <w:tblpPr w:leftFromText="180" w:rightFromText="180" w:vertAnchor="page" w:horzAnchor="margin" w:tblpXSpec="center" w:tblpY="2236"/>
        <w:tblW w:w="0" w:type="auto"/>
        <w:tblLook w:val="04A0" w:firstRow="1" w:lastRow="0" w:firstColumn="1" w:lastColumn="0" w:noHBand="0" w:noVBand="1"/>
      </w:tblPr>
      <w:tblGrid>
        <w:gridCol w:w="1089"/>
        <w:gridCol w:w="4395"/>
      </w:tblGrid>
      <w:tr w:rsidR="0009544F" w14:paraId="70B3B024" w14:textId="77777777" w:rsidTr="0009544F">
        <w:tc>
          <w:tcPr>
            <w:tcW w:w="1089" w:type="dxa"/>
          </w:tcPr>
          <w:p w14:paraId="2436DE9E" w14:textId="77777777" w:rsidR="0009544F" w:rsidRDefault="0009544F" w:rsidP="0009544F">
            <w:pPr>
              <w:spacing w:line="360" w:lineRule="auto"/>
              <w:jc w:val="center"/>
            </w:pPr>
            <w:r>
              <w:rPr>
                <w:rFonts w:hint="eastAsia"/>
              </w:rPr>
              <w:t>週數</w:t>
            </w:r>
          </w:p>
        </w:tc>
        <w:tc>
          <w:tcPr>
            <w:tcW w:w="4395" w:type="dxa"/>
          </w:tcPr>
          <w:p w14:paraId="68070766" w14:textId="5E9201DA" w:rsidR="0009544F" w:rsidRDefault="0009544F" w:rsidP="0009544F">
            <w:pPr>
              <w:spacing w:line="360" w:lineRule="auto"/>
              <w:jc w:val="center"/>
            </w:pPr>
            <w:r>
              <w:rPr>
                <w:rFonts w:hint="eastAsia"/>
              </w:rPr>
              <w:t>課程重點</w:t>
            </w:r>
          </w:p>
        </w:tc>
      </w:tr>
      <w:tr w:rsidR="0009544F" w14:paraId="5C3AEF28" w14:textId="77777777" w:rsidTr="0009544F">
        <w:tc>
          <w:tcPr>
            <w:tcW w:w="1089" w:type="dxa"/>
          </w:tcPr>
          <w:p w14:paraId="387937FC" w14:textId="77777777" w:rsidR="0009544F" w:rsidRDefault="0009544F" w:rsidP="0009544F">
            <w:pPr>
              <w:spacing w:line="360" w:lineRule="auto"/>
              <w:jc w:val="center"/>
            </w:pPr>
            <w:r>
              <w:rPr>
                <w:rFonts w:hint="eastAsia"/>
              </w:rPr>
              <w:t>1</w:t>
            </w:r>
          </w:p>
        </w:tc>
        <w:tc>
          <w:tcPr>
            <w:tcW w:w="4395" w:type="dxa"/>
          </w:tcPr>
          <w:p w14:paraId="1D658F66" w14:textId="77777777" w:rsidR="0009544F" w:rsidRDefault="0009544F" w:rsidP="0009544F">
            <w:pPr>
              <w:spacing w:line="360" w:lineRule="auto"/>
              <w:jc w:val="center"/>
            </w:pPr>
            <w:r>
              <w:rPr>
                <w:rFonts w:hint="eastAsia"/>
              </w:rPr>
              <w:t>課程大綱介紹、作業及評分方式</w:t>
            </w:r>
          </w:p>
        </w:tc>
      </w:tr>
      <w:tr w:rsidR="0009544F" w14:paraId="6B10983E" w14:textId="77777777" w:rsidTr="0009544F">
        <w:tc>
          <w:tcPr>
            <w:tcW w:w="1089" w:type="dxa"/>
          </w:tcPr>
          <w:p w14:paraId="5BF5A6B9" w14:textId="77777777" w:rsidR="0009544F" w:rsidRDefault="0009544F" w:rsidP="0009544F">
            <w:pPr>
              <w:spacing w:line="360" w:lineRule="auto"/>
              <w:jc w:val="center"/>
            </w:pPr>
            <w:r>
              <w:rPr>
                <w:rFonts w:hint="eastAsia"/>
              </w:rPr>
              <w:t>2</w:t>
            </w:r>
          </w:p>
        </w:tc>
        <w:tc>
          <w:tcPr>
            <w:tcW w:w="4395" w:type="dxa"/>
          </w:tcPr>
          <w:p w14:paraId="7A09F533" w14:textId="77777777" w:rsidR="0009544F" w:rsidRDefault="0009544F" w:rsidP="0009544F">
            <w:pPr>
              <w:spacing w:line="360" w:lineRule="auto"/>
              <w:jc w:val="center"/>
            </w:pPr>
            <w:r>
              <w:rPr>
                <w:rFonts w:hint="eastAsia"/>
              </w:rPr>
              <w:t>中國古典戲曲的起源</w:t>
            </w:r>
          </w:p>
        </w:tc>
      </w:tr>
      <w:tr w:rsidR="0009544F" w14:paraId="68BC7597" w14:textId="77777777" w:rsidTr="0009544F">
        <w:tc>
          <w:tcPr>
            <w:tcW w:w="1089" w:type="dxa"/>
          </w:tcPr>
          <w:p w14:paraId="76AD5FF5" w14:textId="77777777" w:rsidR="0009544F" w:rsidRDefault="0009544F" w:rsidP="0009544F">
            <w:pPr>
              <w:spacing w:line="360" w:lineRule="auto"/>
              <w:jc w:val="center"/>
            </w:pPr>
            <w:r>
              <w:rPr>
                <w:rFonts w:hint="eastAsia"/>
              </w:rPr>
              <w:t>3</w:t>
            </w:r>
          </w:p>
        </w:tc>
        <w:tc>
          <w:tcPr>
            <w:tcW w:w="4395" w:type="dxa"/>
          </w:tcPr>
          <w:p w14:paraId="74472752" w14:textId="77777777" w:rsidR="0009544F" w:rsidRDefault="0009544F" w:rsidP="0009544F">
            <w:pPr>
              <w:spacing w:line="360" w:lineRule="auto"/>
              <w:jc w:val="center"/>
            </w:pPr>
            <w:r w:rsidRPr="00680692">
              <w:rPr>
                <w:rFonts w:hint="eastAsia"/>
              </w:rPr>
              <w:t>中國古典戲曲的</w:t>
            </w:r>
            <w:r>
              <w:rPr>
                <w:rFonts w:hint="eastAsia"/>
              </w:rPr>
              <w:t>演變</w:t>
            </w:r>
          </w:p>
        </w:tc>
      </w:tr>
      <w:tr w:rsidR="0009544F" w14:paraId="7B44E012" w14:textId="77777777" w:rsidTr="0009544F">
        <w:tc>
          <w:tcPr>
            <w:tcW w:w="1089" w:type="dxa"/>
          </w:tcPr>
          <w:p w14:paraId="20F804FD" w14:textId="77777777" w:rsidR="0009544F" w:rsidRDefault="0009544F" w:rsidP="0009544F">
            <w:pPr>
              <w:spacing w:line="360" w:lineRule="auto"/>
              <w:jc w:val="center"/>
            </w:pPr>
            <w:r>
              <w:rPr>
                <w:rFonts w:hint="eastAsia"/>
              </w:rPr>
              <w:t>4</w:t>
            </w:r>
          </w:p>
        </w:tc>
        <w:tc>
          <w:tcPr>
            <w:tcW w:w="4395" w:type="dxa"/>
          </w:tcPr>
          <w:p w14:paraId="65E41D4C" w14:textId="77777777" w:rsidR="0009544F" w:rsidRDefault="0009544F" w:rsidP="0009544F">
            <w:pPr>
              <w:spacing w:line="360" w:lineRule="auto"/>
              <w:jc w:val="center"/>
            </w:pPr>
            <w:r>
              <w:rPr>
                <w:rFonts w:hint="eastAsia"/>
              </w:rPr>
              <w:t>元雜劇的發展與特色</w:t>
            </w:r>
          </w:p>
        </w:tc>
      </w:tr>
      <w:tr w:rsidR="0009544F" w14:paraId="564B1931" w14:textId="77777777" w:rsidTr="0009544F">
        <w:tc>
          <w:tcPr>
            <w:tcW w:w="1089" w:type="dxa"/>
          </w:tcPr>
          <w:p w14:paraId="1C550F39" w14:textId="77777777" w:rsidR="0009544F" w:rsidRDefault="0009544F" w:rsidP="0009544F">
            <w:pPr>
              <w:spacing w:line="360" w:lineRule="auto"/>
              <w:jc w:val="center"/>
            </w:pPr>
            <w:r>
              <w:rPr>
                <w:rFonts w:hint="eastAsia"/>
              </w:rPr>
              <w:t>5</w:t>
            </w:r>
          </w:p>
        </w:tc>
        <w:tc>
          <w:tcPr>
            <w:tcW w:w="4395" w:type="dxa"/>
          </w:tcPr>
          <w:p w14:paraId="0635BAC7" w14:textId="77777777" w:rsidR="0009544F" w:rsidRDefault="0009544F" w:rsidP="0009544F">
            <w:pPr>
              <w:spacing w:line="360" w:lineRule="auto"/>
              <w:jc w:val="center"/>
            </w:pPr>
            <w:r>
              <w:rPr>
                <w:rFonts w:hint="eastAsia"/>
              </w:rPr>
              <w:t>明傳奇的發展與特色</w:t>
            </w:r>
          </w:p>
        </w:tc>
      </w:tr>
      <w:tr w:rsidR="0009544F" w14:paraId="423F8E4D" w14:textId="77777777" w:rsidTr="0009544F">
        <w:tc>
          <w:tcPr>
            <w:tcW w:w="1089" w:type="dxa"/>
          </w:tcPr>
          <w:p w14:paraId="1A124FC9" w14:textId="77777777" w:rsidR="0009544F" w:rsidRDefault="0009544F" w:rsidP="0009544F">
            <w:pPr>
              <w:spacing w:line="360" w:lineRule="auto"/>
              <w:jc w:val="center"/>
            </w:pPr>
            <w:r>
              <w:rPr>
                <w:rFonts w:hint="eastAsia"/>
              </w:rPr>
              <w:t>6</w:t>
            </w:r>
          </w:p>
        </w:tc>
        <w:tc>
          <w:tcPr>
            <w:tcW w:w="4395" w:type="dxa"/>
          </w:tcPr>
          <w:p w14:paraId="4B8B8379" w14:textId="77777777" w:rsidR="0009544F" w:rsidRDefault="0009544F" w:rsidP="0009544F">
            <w:pPr>
              <w:spacing w:line="360" w:lineRule="auto"/>
              <w:jc w:val="center"/>
            </w:pPr>
            <w:r>
              <w:rPr>
                <w:rFonts w:hint="eastAsia"/>
              </w:rPr>
              <w:t>段考</w:t>
            </w:r>
          </w:p>
        </w:tc>
      </w:tr>
      <w:tr w:rsidR="0009544F" w14:paraId="145BAD6C" w14:textId="77777777" w:rsidTr="0009544F">
        <w:tc>
          <w:tcPr>
            <w:tcW w:w="1089" w:type="dxa"/>
          </w:tcPr>
          <w:p w14:paraId="1B42F58B" w14:textId="77777777" w:rsidR="0009544F" w:rsidRDefault="0009544F" w:rsidP="0009544F">
            <w:pPr>
              <w:spacing w:line="360" w:lineRule="auto"/>
              <w:jc w:val="center"/>
            </w:pPr>
            <w:r>
              <w:rPr>
                <w:rFonts w:hint="eastAsia"/>
              </w:rPr>
              <w:t>7</w:t>
            </w:r>
          </w:p>
        </w:tc>
        <w:tc>
          <w:tcPr>
            <w:tcW w:w="4395" w:type="dxa"/>
          </w:tcPr>
          <w:p w14:paraId="72D2999A" w14:textId="77777777" w:rsidR="0009544F" w:rsidRDefault="0009544F" w:rsidP="0009544F">
            <w:pPr>
              <w:spacing w:line="360" w:lineRule="auto"/>
              <w:jc w:val="center"/>
            </w:pPr>
            <w:r>
              <w:rPr>
                <w:rFonts w:hint="eastAsia"/>
              </w:rPr>
              <w:t>校外戲劇欣賞</w:t>
            </w:r>
          </w:p>
        </w:tc>
      </w:tr>
      <w:tr w:rsidR="0009544F" w14:paraId="466D14E6" w14:textId="77777777" w:rsidTr="0009544F">
        <w:tc>
          <w:tcPr>
            <w:tcW w:w="1089" w:type="dxa"/>
          </w:tcPr>
          <w:p w14:paraId="1C18C11C" w14:textId="77777777" w:rsidR="0009544F" w:rsidRDefault="0009544F" w:rsidP="0009544F">
            <w:pPr>
              <w:spacing w:line="360" w:lineRule="auto"/>
              <w:jc w:val="center"/>
            </w:pPr>
            <w:r>
              <w:rPr>
                <w:rFonts w:hint="eastAsia"/>
              </w:rPr>
              <w:t>8</w:t>
            </w:r>
          </w:p>
        </w:tc>
        <w:tc>
          <w:tcPr>
            <w:tcW w:w="4395" w:type="dxa"/>
          </w:tcPr>
          <w:p w14:paraId="7CB4FD79" w14:textId="77777777" w:rsidR="0009544F" w:rsidRDefault="0009544F" w:rsidP="0009544F">
            <w:pPr>
              <w:spacing w:line="360" w:lineRule="auto"/>
              <w:jc w:val="center"/>
            </w:pPr>
            <w:r>
              <w:rPr>
                <w:rFonts w:hint="eastAsia"/>
              </w:rPr>
              <w:t>趙氏孤兒原文劇本導讀</w:t>
            </w:r>
          </w:p>
        </w:tc>
      </w:tr>
      <w:tr w:rsidR="0009544F" w14:paraId="20D89FA7" w14:textId="77777777" w:rsidTr="0009544F">
        <w:tc>
          <w:tcPr>
            <w:tcW w:w="1089" w:type="dxa"/>
          </w:tcPr>
          <w:p w14:paraId="61C7A4D4" w14:textId="77777777" w:rsidR="0009544F" w:rsidRDefault="0009544F" w:rsidP="0009544F">
            <w:pPr>
              <w:spacing w:line="360" w:lineRule="auto"/>
              <w:jc w:val="center"/>
            </w:pPr>
            <w:r>
              <w:rPr>
                <w:rFonts w:hint="eastAsia"/>
              </w:rPr>
              <w:t>9</w:t>
            </w:r>
          </w:p>
        </w:tc>
        <w:tc>
          <w:tcPr>
            <w:tcW w:w="4395" w:type="dxa"/>
          </w:tcPr>
          <w:p w14:paraId="430B3AB9" w14:textId="77777777" w:rsidR="0009544F" w:rsidRDefault="0009544F" w:rsidP="0009544F">
            <w:pPr>
              <w:spacing w:line="360" w:lineRule="auto"/>
              <w:jc w:val="center"/>
            </w:pPr>
            <w:r>
              <w:rPr>
                <w:rFonts w:hint="eastAsia"/>
              </w:rPr>
              <w:t>趙氏孤兒電影欣賞</w:t>
            </w:r>
          </w:p>
        </w:tc>
      </w:tr>
      <w:tr w:rsidR="0009544F" w14:paraId="66C7463C" w14:textId="77777777" w:rsidTr="0009544F">
        <w:tc>
          <w:tcPr>
            <w:tcW w:w="1089" w:type="dxa"/>
          </w:tcPr>
          <w:p w14:paraId="31719858" w14:textId="77777777" w:rsidR="0009544F" w:rsidRDefault="0009544F" w:rsidP="0009544F">
            <w:pPr>
              <w:spacing w:line="360" w:lineRule="auto"/>
              <w:jc w:val="center"/>
            </w:pPr>
            <w:r>
              <w:rPr>
                <w:rFonts w:hint="eastAsia"/>
              </w:rPr>
              <w:t>10</w:t>
            </w:r>
          </w:p>
        </w:tc>
        <w:tc>
          <w:tcPr>
            <w:tcW w:w="4395" w:type="dxa"/>
          </w:tcPr>
          <w:p w14:paraId="6DEE372A" w14:textId="77777777" w:rsidR="0009544F" w:rsidRDefault="0009544F" w:rsidP="0009544F">
            <w:pPr>
              <w:spacing w:line="360" w:lineRule="auto"/>
              <w:jc w:val="center"/>
            </w:pPr>
            <w:r>
              <w:rPr>
                <w:rFonts w:hint="eastAsia"/>
              </w:rPr>
              <w:t>西廂記原文劇本導讀</w:t>
            </w:r>
          </w:p>
        </w:tc>
      </w:tr>
      <w:tr w:rsidR="0009544F" w14:paraId="187ADB4D" w14:textId="77777777" w:rsidTr="0009544F">
        <w:tc>
          <w:tcPr>
            <w:tcW w:w="1089" w:type="dxa"/>
          </w:tcPr>
          <w:p w14:paraId="05DE4EEE" w14:textId="77777777" w:rsidR="0009544F" w:rsidRDefault="0009544F" w:rsidP="0009544F">
            <w:pPr>
              <w:spacing w:line="360" w:lineRule="auto"/>
              <w:jc w:val="center"/>
            </w:pPr>
            <w:r>
              <w:rPr>
                <w:rFonts w:hint="eastAsia"/>
              </w:rPr>
              <w:t>11</w:t>
            </w:r>
          </w:p>
        </w:tc>
        <w:tc>
          <w:tcPr>
            <w:tcW w:w="4395" w:type="dxa"/>
          </w:tcPr>
          <w:p w14:paraId="3C86BFDA" w14:textId="77777777" w:rsidR="0009544F" w:rsidRDefault="0009544F" w:rsidP="0009544F">
            <w:pPr>
              <w:spacing w:line="360" w:lineRule="auto"/>
              <w:jc w:val="center"/>
            </w:pPr>
            <w:r>
              <w:rPr>
                <w:rFonts w:hint="eastAsia"/>
              </w:rPr>
              <w:t>西廂記崑曲戲劇欣賞</w:t>
            </w:r>
          </w:p>
        </w:tc>
      </w:tr>
      <w:tr w:rsidR="0009544F" w14:paraId="5098894E" w14:textId="77777777" w:rsidTr="0009544F">
        <w:tc>
          <w:tcPr>
            <w:tcW w:w="1089" w:type="dxa"/>
          </w:tcPr>
          <w:p w14:paraId="3C3BC8ED" w14:textId="77777777" w:rsidR="0009544F" w:rsidRDefault="0009544F" w:rsidP="0009544F">
            <w:pPr>
              <w:spacing w:line="360" w:lineRule="auto"/>
              <w:jc w:val="center"/>
            </w:pPr>
            <w:r>
              <w:rPr>
                <w:rFonts w:hint="eastAsia"/>
              </w:rPr>
              <w:t>12</w:t>
            </w:r>
          </w:p>
        </w:tc>
        <w:tc>
          <w:tcPr>
            <w:tcW w:w="4395" w:type="dxa"/>
          </w:tcPr>
          <w:p w14:paraId="5C980F87" w14:textId="77777777" w:rsidR="0009544F" w:rsidRDefault="0009544F" w:rsidP="0009544F">
            <w:pPr>
              <w:spacing w:line="360" w:lineRule="auto"/>
              <w:jc w:val="center"/>
            </w:pPr>
            <w:r>
              <w:rPr>
                <w:rFonts w:hint="eastAsia"/>
              </w:rPr>
              <w:t>段考</w:t>
            </w:r>
          </w:p>
        </w:tc>
      </w:tr>
      <w:tr w:rsidR="0009544F" w14:paraId="694066DD" w14:textId="77777777" w:rsidTr="0009544F">
        <w:tc>
          <w:tcPr>
            <w:tcW w:w="1089" w:type="dxa"/>
          </w:tcPr>
          <w:p w14:paraId="06D85852" w14:textId="77777777" w:rsidR="0009544F" w:rsidRDefault="0009544F" w:rsidP="0009544F">
            <w:pPr>
              <w:spacing w:line="360" w:lineRule="auto"/>
              <w:jc w:val="center"/>
            </w:pPr>
            <w:r>
              <w:rPr>
                <w:rFonts w:hint="eastAsia"/>
              </w:rPr>
              <w:t>13</w:t>
            </w:r>
          </w:p>
        </w:tc>
        <w:tc>
          <w:tcPr>
            <w:tcW w:w="4395" w:type="dxa"/>
          </w:tcPr>
          <w:p w14:paraId="34C0F33E" w14:textId="77777777" w:rsidR="0009544F" w:rsidRDefault="0009544F" w:rsidP="0009544F">
            <w:pPr>
              <w:spacing w:line="360" w:lineRule="auto"/>
              <w:jc w:val="center"/>
            </w:pPr>
            <w:r>
              <w:rPr>
                <w:rFonts w:hint="eastAsia"/>
              </w:rPr>
              <w:t>牡丹亭原文劇本導讀</w:t>
            </w:r>
          </w:p>
        </w:tc>
      </w:tr>
      <w:tr w:rsidR="0009544F" w14:paraId="4C143040" w14:textId="77777777" w:rsidTr="0009544F">
        <w:tc>
          <w:tcPr>
            <w:tcW w:w="1089" w:type="dxa"/>
          </w:tcPr>
          <w:p w14:paraId="66B72837" w14:textId="77777777" w:rsidR="0009544F" w:rsidRDefault="0009544F" w:rsidP="0009544F">
            <w:pPr>
              <w:spacing w:line="360" w:lineRule="auto"/>
              <w:jc w:val="center"/>
            </w:pPr>
            <w:r>
              <w:rPr>
                <w:rFonts w:hint="eastAsia"/>
              </w:rPr>
              <w:t>14</w:t>
            </w:r>
          </w:p>
        </w:tc>
        <w:tc>
          <w:tcPr>
            <w:tcW w:w="4395" w:type="dxa"/>
          </w:tcPr>
          <w:p w14:paraId="1B8EB075" w14:textId="77777777" w:rsidR="0009544F" w:rsidRDefault="0009544F" w:rsidP="0009544F">
            <w:pPr>
              <w:spacing w:line="360" w:lineRule="auto"/>
              <w:jc w:val="center"/>
            </w:pPr>
            <w:r>
              <w:rPr>
                <w:rFonts w:hint="eastAsia"/>
              </w:rPr>
              <w:t>牡丹亭崑曲戲劇欣賞</w:t>
            </w:r>
          </w:p>
        </w:tc>
      </w:tr>
      <w:tr w:rsidR="0009544F" w14:paraId="54CD0B0F" w14:textId="77777777" w:rsidTr="0009544F">
        <w:tc>
          <w:tcPr>
            <w:tcW w:w="1089" w:type="dxa"/>
          </w:tcPr>
          <w:p w14:paraId="3D8BE67C" w14:textId="77777777" w:rsidR="0009544F" w:rsidRDefault="0009544F" w:rsidP="0009544F">
            <w:pPr>
              <w:spacing w:line="360" w:lineRule="auto"/>
              <w:jc w:val="center"/>
            </w:pPr>
            <w:r>
              <w:rPr>
                <w:rFonts w:hint="eastAsia"/>
              </w:rPr>
              <w:t>15</w:t>
            </w:r>
          </w:p>
        </w:tc>
        <w:tc>
          <w:tcPr>
            <w:tcW w:w="4395" w:type="dxa"/>
          </w:tcPr>
          <w:p w14:paraId="3B15F7B7" w14:textId="77777777" w:rsidR="0009544F" w:rsidRDefault="0009544F" w:rsidP="0009544F">
            <w:pPr>
              <w:spacing w:line="360" w:lineRule="auto"/>
              <w:jc w:val="center"/>
            </w:pPr>
            <w:r>
              <w:rPr>
                <w:rFonts w:hint="eastAsia"/>
              </w:rPr>
              <w:t>基本劇本書寫</w:t>
            </w:r>
          </w:p>
        </w:tc>
      </w:tr>
      <w:tr w:rsidR="0009544F" w14:paraId="428D0C90" w14:textId="77777777" w:rsidTr="0009544F">
        <w:tc>
          <w:tcPr>
            <w:tcW w:w="1089" w:type="dxa"/>
          </w:tcPr>
          <w:p w14:paraId="592E27A6" w14:textId="77777777" w:rsidR="0009544F" w:rsidRDefault="0009544F" w:rsidP="0009544F">
            <w:pPr>
              <w:spacing w:line="360" w:lineRule="auto"/>
              <w:jc w:val="center"/>
            </w:pPr>
            <w:r>
              <w:rPr>
                <w:rFonts w:hint="eastAsia"/>
              </w:rPr>
              <w:t>16</w:t>
            </w:r>
          </w:p>
        </w:tc>
        <w:tc>
          <w:tcPr>
            <w:tcW w:w="4395" w:type="dxa"/>
          </w:tcPr>
          <w:p w14:paraId="5AB3E60B" w14:textId="77777777" w:rsidR="0009544F" w:rsidRDefault="0009544F" w:rsidP="0009544F">
            <w:pPr>
              <w:spacing w:line="360" w:lineRule="auto"/>
              <w:jc w:val="center"/>
            </w:pPr>
            <w:r w:rsidRPr="001F1481">
              <w:rPr>
                <w:rFonts w:hint="eastAsia"/>
              </w:rPr>
              <w:t>基本劇本書寫</w:t>
            </w:r>
          </w:p>
        </w:tc>
      </w:tr>
      <w:tr w:rsidR="0009544F" w14:paraId="0D0E5D56" w14:textId="77777777" w:rsidTr="0009544F">
        <w:tc>
          <w:tcPr>
            <w:tcW w:w="1089" w:type="dxa"/>
          </w:tcPr>
          <w:p w14:paraId="3827BE9D" w14:textId="77777777" w:rsidR="0009544F" w:rsidRDefault="0009544F" w:rsidP="0009544F">
            <w:pPr>
              <w:spacing w:line="360" w:lineRule="auto"/>
              <w:jc w:val="center"/>
            </w:pPr>
            <w:r>
              <w:rPr>
                <w:rFonts w:hint="eastAsia"/>
              </w:rPr>
              <w:t>17</w:t>
            </w:r>
          </w:p>
        </w:tc>
        <w:tc>
          <w:tcPr>
            <w:tcW w:w="4395" w:type="dxa"/>
          </w:tcPr>
          <w:p w14:paraId="67C85FC1" w14:textId="77777777" w:rsidR="0009544F" w:rsidRDefault="0009544F" w:rsidP="0009544F">
            <w:pPr>
              <w:spacing w:line="360" w:lineRule="auto"/>
              <w:jc w:val="center"/>
            </w:pPr>
            <w:r>
              <w:rPr>
                <w:rFonts w:hint="eastAsia"/>
              </w:rPr>
              <w:t>小組介紹演出大綱</w:t>
            </w:r>
          </w:p>
        </w:tc>
      </w:tr>
      <w:tr w:rsidR="0009544F" w14:paraId="52A47F98" w14:textId="77777777" w:rsidTr="0009544F">
        <w:tc>
          <w:tcPr>
            <w:tcW w:w="1089" w:type="dxa"/>
          </w:tcPr>
          <w:p w14:paraId="7B1F6722" w14:textId="77777777" w:rsidR="0009544F" w:rsidRDefault="0009544F" w:rsidP="0009544F">
            <w:pPr>
              <w:spacing w:line="360" w:lineRule="auto"/>
              <w:jc w:val="center"/>
            </w:pPr>
            <w:r>
              <w:rPr>
                <w:rFonts w:hint="eastAsia"/>
              </w:rPr>
              <w:t>18</w:t>
            </w:r>
          </w:p>
        </w:tc>
        <w:tc>
          <w:tcPr>
            <w:tcW w:w="4395" w:type="dxa"/>
          </w:tcPr>
          <w:p w14:paraId="7EC47AB5" w14:textId="77777777" w:rsidR="0009544F" w:rsidRDefault="0009544F" w:rsidP="0009544F">
            <w:pPr>
              <w:spacing w:line="360" w:lineRule="auto"/>
              <w:jc w:val="center"/>
            </w:pPr>
            <w:r>
              <w:rPr>
                <w:rFonts w:hint="eastAsia"/>
              </w:rPr>
              <w:t>小組成果戲劇演出</w:t>
            </w:r>
          </w:p>
        </w:tc>
      </w:tr>
    </w:tbl>
    <w:p w14:paraId="46A7FF9D" w14:textId="77777777" w:rsidR="008C1DB4" w:rsidRPr="00D057CE" w:rsidRDefault="008C1DB4" w:rsidP="008C1DB4">
      <w:pPr>
        <w:rPr>
          <w:rFonts w:eastAsia="標楷體"/>
          <w:b/>
        </w:rPr>
      </w:pPr>
    </w:p>
    <w:tbl>
      <w:tblPr>
        <w:tblW w:w="5000" w:type="pct"/>
        <w:jc w:val="center"/>
        <w:tblLook w:val="04A0" w:firstRow="1" w:lastRow="0" w:firstColumn="1" w:lastColumn="0" w:noHBand="0" w:noVBand="1"/>
      </w:tblPr>
      <w:tblGrid>
        <w:gridCol w:w="8528"/>
      </w:tblGrid>
      <w:tr w:rsidR="008C1DB4" w:rsidRPr="00D057CE" w14:paraId="1FC6DA70" w14:textId="77777777" w:rsidTr="00776C7A">
        <w:trPr>
          <w:trHeight w:val="375"/>
          <w:jc w:val="center"/>
        </w:trPr>
        <w:tc>
          <w:tcPr>
            <w:tcW w:w="5000" w:type="pct"/>
            <w:shd w:val="clear" w:color="auto" w:fill="DBE5F1"/>
          </w:tcPr>
          <w:p w14:paraId="360603A6" w14:textId="4065E212" w:rsidR="008C1DB4" w:rsidRPr="00D057CE" w:rsidRDefault="008C1DB4" w:rsidP="00776C7A">
            <w:pPr>
              <w:jc w:val="center"/>
              <w:rPr>
                <w:rFonts w:eastAsia="標楷體"/>
              </w:rPr>
            </w:pPr>
            <w:r w:rsidRPr="00D057CE">
              <w:rPr>
                <w:rFonts w:eastAsia="標楷體" w:hAnsi="標楷體" w:hint="eastAsia"/>
              </w:rPr>
              <w:t>四</w:t>
            </w:r>
            <w:r w:rsidRPr="00D057CE">
              <w:rPr>
                <w:rFonts w:eastAsia="標楷體" w:hAnsi="標楷體"/>
              </w:rPr>
              <w:t>、</w:t>
            </w:r>
            <w:r w:rsidRPr="00D057CE">
              <w:rPr>
                <w:rFonts w:eastAsia="標楷體" w:hAnsi="標楷體" w:hint="eastAsia"/>
              </w:rPr>
              <w:t>本節課（第</w:t>
            </w:r>
            <w:r w:rsidR="0009544F">
              <w:rPr>
                <w:rFonts w:eastAsia="標楷體" w:hAnsi="標楷體" w:hint="eastAsia"/>
                <w:u w:val="single"/>
              </w:rPr>
              <w:t>4</w:t>
            </w:r>
            <w:r w:rsidRPr="00D057CE">
              <w:rPr>
                <w:rFonts w:eastAsia="標楷體" w:hAnsi="標楷體" w:hint="eastAsia"/>
              </w:rPr>
              <w:t>節）</w:t>
            </w:r>
            <w:r w:rsidRPr="00D057CE">
              <w:rPr>
                <w:rFonts w:eastAsia="標楷體" w:hAnsi="標楷體"/>
              </w:rPr>
              <w:t>學習活動的設計</w:t>
            </w:r>
          </w:p>
        </w:tc>
      </w:tr>
    </w:tbl>
    <w:p w14:paraId="2AB6BA14" w14:textId="77777777" w:rsidR="008C1DB4" w:rsidRPr="00D057CE" w:rsidRDefault="008C1DB4" w:rsidP="008C1D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283"/>
        <w:gridCol w:w="865"/>
        <w:gridCol w:w="2001"/>
      </w:tblGrid>
      <w:tr w:rsidR="008C1DB4" w:rsidRPr="00D057CE" w14:paraId="192ACCAB" w14:textId="77777777" w:rsidTr="00776C7A">
        <w:trPr>
          <w:trHeight w:val="360"/>
          <w:jc w:val="center"/>
        </w:trPr>
        <w:tc>
          <w:tcPr>
            <w:tcW w:w="809" w:type="pct"/>
            <w:shd w:val="clear" w:color="auto" w:fill="auto"/>
            <w:vAlign w:val="center"/>
          </w:tcPr>
          <w:p w14:paraId="3F0D5E5E" w14:textId="77777777" w:rsidR="008C1DB4" w:rsidRPr="00D057CE" w:rsidRDefault="008C1DB4" w:rsidP="00776C7A">
            <w:pPr>
              <w:jc w:val="center"/>
              <w:rPr>
                <w:rFonts w:eastAsia="標楷體"/>
              </w:rPr>
            </w:pPr>
            <w:r w:rsidRPr="00D057CE">
              <w:rPr>
                <w:rFonts w:eastAsia="標楷體" w:hAnsi="標楷體"/>
              </w:rPr>
              <w:t>活動名稱</w:t>
            </w:r>
          </w:p>
        </w:tc>
        <w:tc>
          <w:tcPr>
            <w:tcW w:w="2511" w:type="pct"/>
            <w:shd w:val="clear" w:color="auto" w:fill="auto"/>
            <w:vAlign w:val="center"/>
          </w:tcPr>
          <w:p w14:paraId="7EEA1276" w14:textId="77777777" w:rsidR="008C1DB4" w:rsidRPr="00D057CE" w:rsidRDefault="008C1DB4" w:rsidP="00776C7A">
            <w:pPr>
              <w:jc w:val="center"/>
              <w:rPr>
                <w:rFonts w:eastAsia="標楷體"/>
              </w:rPr>
            </w:pPr>
            <w:r w:rsidRPr="00D057CE">
              <w:rPr>
                <w:rFonts w:eastAsia="標楷體" w:hAnsi="標楷體"/>
              </w:rPr>
              <w:t>內容描述、流程</w:t>
            </w:r>
          </w:p>
        </w:tc>
        <w:tc>
          <w:tcPr>
            <w:tcW w:w="507" w:type="pct"/>
            <w:shd w:val="clear" w:color="auto" w:fill="auto"/>
            <w:vAlign w:val="center"/>
          </w:tcPr>
          <w:p w14:paraId="74D342A8" w14:textId="77777777" w:rsidR="008C1DB4" w:rsidRPr="00D057CE" w:rsidRDefault="008C1DB4" w:rsidP="00776C7A">
            <w:pPr>
              <w:jc w:val="center"/>
              <w:rPr>
                <w:rFonts w:eastAsia="標楷體"/>
              </w:rPr>
            </w:pPr>
            <w:r w:rsidRPr="00D057CE">
              <w:rPr>
                <w:rFonts w:eastAsia="標楷體" w:hAnsi="標楷體"/>
              </w:rPr>
              <w:t>時間</w:t>
            </w:r>
          </w:p>
        </w:tc>
        <w:tc>
          <w:tcPr>
            <w:tcW w:w="1173" w:type="pct"/>
            <w:shd w:val="clear" w:color="auto" w:fill="auto"/>
            <w:vAlign w:val="center"/>
          </w:tcPr>
          <w:p w14:paraId="67B128BB" w14:textId="77777777" w:rsidR="008C1DB4" w:rsidRPr="00D057CE" w:rsidRDefault="008C1DB4" w:rsidP="00776C7A">
            <w:pPr>
              <w:jc w:val="center"/>
              <w:rPr>
                <w:rFonts w:eastAsia="標楷體"/>
              </w:rPr>
            </w:pPr>
            <w:r w:rsidRPr="00D057CE">
              <w:rPr>
                <w:rFonts w:eastAsia="標楷體" w:hAnsi="標楷體"/>
              </w:rPr>
              <w:t>學習指導</w:t>
            </w:r>
          </w:p>
          <w:p w14:paraId="127477F6" w14:textId="77777777" w:rsidR="008C1DB4" w:rsidRPr="00D057CE" w:rsidRDefault="008C1DB4" w:rsidP="00776C7A">
            <w:pPr>
              <w:jc w:val="center"/>
              <w:rPr>
                <w:rFonts w:eastAsia="標楷體"/>
                <w:sz w:val="22"/>
              </w:rPr>
            </w:pPr>
            <w:r w:rsidRPr="00D057CE">
              <w:rPr>
                <w:rFonts w:eastAsia="標楷體" w:hAnsi="標楷體"/>
              </w:rPr>
              <w:t>注意事項</w:t>
            </w:r>
          </w:p>
        </w:tc>
      </w:tr>
      <w:tr w:rsidR="008C1DB4" w:rsidRPr="00B6602B" w14:paraId="5D06FC47" w14:textId="77777777" w:rsidTr="00776C7A">
        <w:trPr>
          <w:trHeight w:val="70"/>
          <w:jc w:val="center"/>
        </w:trPr>
        <w:tc>
          <w:tcPr>
            <w:tcW w:w="809" w:type="pct"/>
            <w:vAlign w:val="center"/>
          </w:tcPr>
          <w:p w14:paraId="19FA8DB8" w14:textId="77777777" w:rsidR="008C1DB4" w:rsidRPr="00D057CE" w:rsidRDefault="008C1DB4" w:rsidP="00776C7A">
            <w:pPr>
              <w:ind w:left="2"/>
              <w:jc w:val="center"/>
              <w:rPr>
                <w:rFonts w:eastAsia="標楷體"/>
              </w:rPr>
            </w:pPr>
            <w:r w:rsidRPr="00D057CE">
              <w:rPr>
                <w:rFonts w:eastAsia="標楷體" w:hint="eastAsia"/>
              </w:rPr>
              <w:t>導入</w:t>
            </w:r>
          </w:p>
        </w:tc>
        <w:tc>
          <w:tcPr>
            <w:tcW w:w="2511" w:type="pct"/>
          </w:tcPr>
          <w:p w14:paraId="3C1B9E44" w14:textId="07A9A004" w:rsidR="008C1DB4" w:rsidRPr="00DD1EBC" w:rsidRDefault="0048686C" w:rsidP="00776C7A">
            <w:pPr>
              <w:rPr>
                <w:rFonts w:asciiTheme="majorEastAsia" w:eastAsiaTheme="majorEastAsia" w:hAnsiTheme="majorEastAsia"/>
                <w:szCs w:val="24"/>
              </w:rPr>
            </w:pPr>
            <w:r w:rsidRPr="00DD1EBC">
              <w:rPr>
                <w:rFonts w:asciiTheme="majorEastAsia" w:eastAsiaTheme="majorEastAsia" w:hAnsiTheme="majorEastAsia" w:hint="eastAsia"/>
                <w:szCs w:val="24"/>
              </w:rPr>
              <w:t>一、元代雜劇興起的原因</w:t>
            </w:r>
          </w:p>
          <w:p w14:paraId="116C636B" w14:textId="04C45D62" w:rsidR="0048686C" w:rsidRPr="00DD1EBC" w:rsidRDefault="0048686C" w:rsidP="00776C7A">
            <w:pPr>
              <w:rPr>
                <w:rFonts w:asciiTheme="majorEastAsia" w:eastAsiaTheme="majorEastAsia" w:hAnsiTheme="majorEastAsia"/>
                <w:szCs w:val="24"/>
              </w:rPr>
            </w:pPr>
            <w:r w:rsidRPr="00DD1EBC">
              <w:rPr>
                <w:rFonts w:asciiTheme="majorEastAsia" w:eastAsiaTheme="majorEastAsia" w:hAnsiTheme="majorEastAsia" w:hint="eastAsia"/>
                <w:szCs w:val="24"/>
              </w:rPr>
              <w:t>1.當代城市經濟、社會環境繁榮</w:t>
            </w:r>
          </w:p>
          <w:p w14:paraId="7C3F221C" w14:textId="076330D0" w:rsidR="0048686C" w:rsidRPr="00DD1EBC" w:rsidRDefault="0048686C" w:rsidP="00776C7A">
            <w:pPr>
              <w:rPr>
                <w:rFonts w:asciiTheme="majorEastAsia" w:eastAsiaTheme="majorEastAsia" w:hAnsiTheme="majorEastAsia"/>
                <w:szCs w:val="24"/>
              </w:rPr>
            </w:pPr>
            <w:r w:rsidRPr="00DD1EBC">
              <w:rPr>
                <w:rFonts w:asciiTheme="majorEastAsia" w:eastAsiaTheme="majorEastAsia" w:hAnsiTheme="majorEastAsia" w:hint="eastAsia"/>
                <w:szCs w:val="24"/>
              </w:rPr>
              <w:t>2.精神環境有利戲劇發展</w:t>
            </w:r>
          </w:p>
          <w:p w14:paraId="04860CD4" w14:textId="77777777" w:rsidR="008C1DB4" w:rsidRPr="00DD1EBC" w:rsidRDefault="0048686C" w:rsidP="00776C7A">
            <w:pPr>
              <w:rPr>
                <w:rFonts w:asciiTheme="majorEastAsia" w:eastAsiaTheme="majorEastAsia" w:hAnsiTheme="majorEastAsia"/>
                <w:szCs w:val="24"/>
              </w:rPr>
            </w:pPr>
            <w:r w:rsidRPr="00DD1EBC">
              <w:rPr>
                <w:rFonts w:asciiTheme="majorEastAsia" w:eastAsiaTheme="majorEastAsia" w:hAnsiTheme="majorEastAsia" w:hint="eastAsia"/>
                <w:szCs w:val="24"/>
              </w:rPr>
              <w:t>3.科舉廢除</w:t>
            </w:r>
          </w:p>
          <w:p w14:paraId="0A93690E" w14:textId="351ACF9D" w:rsidR="0048686C" w:rsidRPr="00D057CE" w:rsidRDefault="0048686C" w:rsidP="00776C7A">
            <w:pPr>
              <w:rPr>
                <w:rFonts w:ascii="Times New Roman" w:eastAsia="標楷體" w:hAnsi="Times New Roman"/>
                <w:szCs w:val="24"/>
              </w:rPr>
            </w:pPr>
            <w:r w:rsidRPr="00DD1EBC">
              <w:rPr>
                <w:rFonts w:asciiTheme="majorEastAsia" w:eastAsiaTheme="majorEastAsia" w:hAnsiTheme="majorEastAsia" w:hint="eastAsia"/>
                <w:szCs w:val="24"/>
              </w:rPr>
              <w:t>4.戲劇文學的發展</w:t>
            </w:r>
          </w:p>
        </w:tc>
        <w:tc>
          <w:tcPr>
            <w:tcW w:w="507" w:type="pct"/>
          </w:tcPr>
          <w:p w14:paraId="3166087C" w14:textId="77777777" w:rsidR="0048686C" w:rsidRDefault="0048686C" w:rsidP="0048686C">
            <w:pPr>
              <w:widowControl/>
              <w:rPr>
                <w:rFonts w:eastAsia="標楷體"/>
              </w:rPr>
            </w:pPr>
            <w:r>
              <w:rPr>
                <w:rFonts w:eastAsia="標楷體" w:hint="eastAsia"/>
              </w:rPr>
              <w:t>10</w:t>
            </w:r>
          </w:p>
          <w:p w14:paraId="18E22BF2" w14:textId="32603C5A" w:rsidR="008C1DB4" w:rsidRPr="0048686C" w:rsidRDefault="0048686C" w:rsidP="0048686C">
            <w:pPr>
              <w:widowControl/>
              <w:rPr>
                <w:rFonts w:eastAsia="標楷體"/>
              </w:rPr>
            </w:pPr>
            <w:r>
              <w:rPr>
                <w:rFonts w:ascii="Times New Roman" w:eastAsia="標楷體" w:hAnsi="Times New Roman" w:hint="eastAsia"/>
                <w:szCs w:val="24"/>
              </w:rPr>
              <w:t>分鐘</w:t>
            </w:r>
          </w:p>
        </w:tc>
        <w:tc>
          <w:tcPr>
            <w:tcW w:w="1173" w:type="pct"/>
            <w:vAlign w:val="center"/>
          </w:tcPr>
          <w:p w14:paraId="37BCB20A" w14:textId="4B60D548" w:rsidR="008C1DB4" w:rsidRPr="00B6602B" w:rsidRDefault="00B6602B" w:rsidP="00776C7A">
            <w:pPr>
              <w:widowControl/>
              <w:jc w:val="both"/>
              <w:rPr>
                <w:rFonts w:asciiTheme="minorEastAsia" w:eastAsiaTheme="minorEastAsia" w:hAnsiTheme="minorEastAsia"/>
                <w:sz w:val="22"/>
              </w:rPr>
            </w:pPr>
            <w:r w:rsidRPr="00B6602B">
              <w:rPr>
                <w:rFonts w:asciiTheme="minorEastAsia" w:eastAsiaTheme="minorEastAsia" w:hAnsiTheme="minorEastAsia" w:hint="eastAsia"/>
                <w:sz w:val="22"/>
              </w:rPr>
              <w:t>運用看電影的經驗詢問學生哪時會想看電影?並利用學生的回答解釋環境因素</w:t>
            </w:r>
          </w:p>
        </w:tc>
      </w:tr>
      <w:tr w:rsidR="008C1DB4" w:rsidRPr="00B6602B" w14:paraId="23D8ABF5" w14:textId="77777777" w:rsidTr="00776C7A">
        <w:trPr>
          <w:trHeight w:val="414"/>
          <w:jc w:val="center"/>
        </w:trPr>
        <w:tc>
          <w:tcPr>
            <w:tcW w:w="809" w:type="pct"/>
            <w:vAlign w:val="center"/>
          </w:tcPr>
          <w:p w14:paraId="7009170B" w14:textId="77777777" w:rsidR="008C1DB4" w:rsidRPr="00643965" w:rsidRDefault="008C1DB4" w:rsidP="00776C7A">
            <w:pPr>
              <w:ind w:left="2"/>
              <w:jc w:val="center"/>
              <w:rPr>
                <w:rFonts w:asciiTheme="minorEastAsia" w:eastAsiaTheme="minorEastAsia" w:hAnsiTheme="minorEastAsia"/>
              </w:rPr>
            </w:pPr>
            <w:r w:rsidRPr="00643965">
              <w:rPr>
                <w:rFonts w:asciiTheme="minorEastAsia" w:eastAsiaTheme="minorEastAsia" w:hAnsiTheme="minorEastAsia" w:hint="eastAsia"/>
              </w:rPr>
              <w:lastRenderedPageBreak/>
              <w:t>開展</w:t>
            </w:r>
          </w:p>
        </w:tc>
        <w:tc>
          <w:tcPr>
            <w:tcW w:w="2511" w:type="pct"/>
          </w:tcPr>
          <w:p w14:paraId="27C5E660" w14:textId="2846108F" w:rsidR="008C1DB4"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二、元雜劇的體制</w:t>
            </w:r>
          </w:p>
          <w:p w14:paraId="22F5F459" w14:textId="17702228" w:rsidR="003A7A22"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1.結構</w:t>
            </w:r>
          </w:p>
          <w:p w14:paraId="14EFD157" w14:textId="3BF9F4EC" w:rsidR="00DD1EBC"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a.折</w:t>
            </w:r>
            <w:r w:rsidRPr="00643965">
              <w:rPr>
                <w:rFonts w:asciiTheme="minorEastAsia" w:eastAsiaTheme="minorEastAsia" w:hAnsiTheme="minorEastAsia"/>
                <w:szCs w:val="24"/>
              </w:rPr>
              <w:t>—</w:t>
            </w:r>
            <w:r w:rsidR="00DD1EBC" w:rsidRPr="00643965">
              <w:rPr>
                <w:rFonts w:asciiTheme="minorEastAsia" w:eastAsiaTheme="minorEastAsia" w:hAnsiTheme="minorEastAsia" w:hint="eastAsia"/>
                <w:szCs w:val="24"/>
              </w:rPr>
              <w:t>一本有四折，音樂組織的一個單元，也是情節發展的段落轉折，折中間也可以分為場，以空場為界。</w:t>
            </w:r>
            <w:r w:rsidR="00643965">
              <w:rPr>
                <w:rFonts w:asciiTheme="minorEastAsia" w:eastAsiaTheme="minorEastAsia" w:hAnsiTheme="minorEastAsia" w:hint="eastAsia"/>
                <w:szCs w:val="24"/>
              </w:rPr>
              <w:t>但</w:t>
            </w:r>
            <w:r w:rsidR="00DD1EBC" w:rsidRPr="00643965">
              <w:rPr>
                <w:rFonts w:asciiTheme="minorEastAsia" w:eastAsiaTheme="minorEastAsia" w:hAnsiTheme="minorEastAsia" w:hint="eastAsia"/>
                <w:szCs w:val="24"/>
              </w:rPr>
              <w:t>趙氏孤兒有五折</w:t>
            </w:r>
            <w:r w:rsidR="00643965">
              <w:rPr>
                <w:rFonts w:asciiTheme="minorEastAsia" w:eastAsiaTheme="minorEastAsia" w:hAnsiTheme="minorEastAsia" w:hint="eastAsia"/>
                <w:szCs w:val="24"/>
              </w:rPr>
              <w:t>。</w:t>
            </w:r>
          </w:p>
          <w:p w14:paraId="46557D08" w14:textId="44A9B325" w:rsidR="00DD1EBC"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b.</w:t>
            </w:r>
            <w:r w:rsidR="00DD1EBC" w:rsidRPr="00643965">
              <w:rPr>
                <w:rFonts w:asciiTheme="minorEastAsia" w:eastAsiaTheme="minorEastAsia" w:hAnsiTheme="minorEastAsia" w:hint="eastAsia"/>
                <w:szCs w:val="24"/>
              </w:rPr>
              <w:t>楔子</w:t>
            </w:r>
            <w:r w:rsidR="00DD1EBC" w:rsidRPr="00643965">
              <w:rPr>
                <w:rFonts w:asciiTheme="minorEastAsia" w:eastAsiaTheme="minorEastAsia" w:hAnsiTheme="minorEastAsia"/>
                <w:szCs w:val="24"/>
              </w:rPr>
              <w:t>—</w:t>
            </w:r>
            <w:r w:rsidR="00DD1EBC" w:rsidRPr="00643965">
              <w:rPr>
                <w:rFonts w:asciiTheme="minorEastAsia" w:eastAsiaTheme="minorEastAsia" w:hAnsiTheme="minorEastAsia" w:hint="eastAsia"/>
                <w:szCs w:val="24"/>
              </w:rPr>
              <w:t>四折之外的獨立段落，月來彌補四折之中的不足，在劇之前，或折與折之間，大多只有一個，少數有兩個，而趙氏孤兒沒有楔子。</w:t>
            </w:r>
          </w:p>
          <w:p w14:paraId="438330F5" w14:textId="3D4A6C35" w:rsidR="00DD1EBC"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c.</w:t>
            </w:r>
            <w:r w:rsidR="00DD1EBC" w:rsidRPr="00643965">
              <w:rPr>
                <w:rFonts w:asciiTheme="minorEastAsia" w:eastAsiaTheme="minorEastAsia" w:hAnsiTheme="minorEastAsia" w:hint="eastAsia"/>
                <w:szCs w:val="24"/>
              </w:rPr>
              <w:t>題目正名</w:t>
            </w:r>
            <w:r w:rsidR="00DD1EBC" w:rsidRPr="00643965">
              <w:rPr>
                <w:rFonts w:asciiTheme="minorEastAsia" w:eastAsiaTheme="minorEastAsia" w:hAnsiTheme="minorEastAsia"/>
                <w:szCs w:val="24"/>
              </w:rPr>
              <w:t>—</w:t>
            </w:r>
            <w:r w:rsidR="00DD1EBC" w:rsidRPr="00643965">
              <w:rPr>
                <w:rFonts w:asciiTheme="minorEastAsia" w:eastAsiaTheme="minorEastAsia" w:hAnsiTheme="minorEastAsia" w:hint="eastAsia"/>
                <w:szCs w:val="24"/>
              </w:rPr>
              <w:t>放在劇本的最後，用兩句話概括全劇內容，最後一句話為劇名。</w:t>
            </w:r>
          </w:p>
          <w:p w14:paraId="6B25F7F5" w14:textId="77C95FE6" w:rsidR="00DD1EBC" w:rsidRPr="00643965" w:rsidRDefault="00DD1EBC" w:rsidP="00776C7A">
            <w:pPr>
              <w:rPr>
                <w:rFonts w:asciiTheme="minorEastAsia" w:eastAsiaTheme="minorEastAsia" w:hAnsiTheme="minorEastAsia"/>
                <w:szCs w:val="24"/>
              </w:rPr>
            </w:pPr>
            <w:r w:rsidRPr="00643965">
              <w:rPr>
                <w:rFonts w:asciiTheme="minorEastAsia" w:eastAsiaTheme="minorEastAsia" w:hAnsiTheme="minorEastAsia"/>
                <w:szCs w:val="24"/>
              </w:rPr>
              <w:t>E</w:t>
            </w:r>
            <w:r w:rsidRPr="00643965">
              <w:rPr>
                <w:rFonts w:asciiTheme="minorEastAsia" w:eastAsiaTheme="minorEastAsia" w:hAnsiTheme="minorEastAsia" w:hint="eastAsia"/>
                <w:szCs w:val="24"/>
              </w:rPr>
              <w:t>x:</w:t>
            </w:r>
            <w:r w:rsidR="00643965" w:rsidRPr="00643965">
              <w:rPr>
                <w:rFonts w:asciiTheme="minorEastAsia" w:eastAsiaTheme="minorEastAsia" w:hAnsiTheme="minorEastAsia" w:hint="eastAsia"/>
                <w:szCs w:val="24"/>
              </w:rPr>
              <w:t>題目:安秀才花柳成花燭</w:t>
            </w:r>
          </w:p>
          <w:p w14:paraId="62160364" w14:textId="4CEC6321" w:rsidR="00643965" w:rsidRPr="00643965" w:rsidRDefault="00643965"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 xml:space="preserve">   正名:趙盼兒風月救風塵</w:t>
            </w:r>
          </w:p>
          <w:p w14:paraId="23A3BEC9" w14:textId="77777777" w:rsidR="00643965" w:rsidRPr="00643965" w:rsidRDefault="00643965" w:rsidP="00776C7A">
            <w:pPr>
              <w:rPr>
                <w:rFonts w:asciiTheme="minorEastAsia" w:eastAsiaTheme="minorEastAsia" w:hAnsiTheme="minorEastAsia"/>
                <w:szCs w:val="24"/>
              </w:rPr>
            </w:pPr>
          </w:p>
          <w:p w14:paraId="6AFEFC58" w14:textId="63E108D6" w:rsidR="00643965" w:rsidRP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2.</w:t>
            </w:r>
            <w:r w:rsidR="00643965" w:rsidRPr="00643965">
              <w:rPr>
                <w:rFonts w:asciiTheme="minorEastAsia" w:eastAsiaTheme="minorEastAsia" w:hAnsiTheme="minorEastAsia" w:hint="eastAsia"/>
                <w:szCs w:val="24"/>
              </w:rPr>
              <w:t>歌曲:由散曲中的套曲組成，主要用來抒情。套曲一由一宮調中的多數曲調聯合而成，每一套曲稱為一折，每一折由一人獨唱，其他演員只有台詞、動作。</w:t>
            </w:r>
          </w:p>
          <w:p w14:paraId="4B1CE0D8" w14:textId="77777777" w:rsidR="00643965" w:rsidRPr="00643965" w:rsidRDefault="00643965" w:rsidP="00776C7A">
            <w:pPr>
              <w:rPr>
                <w:rFonts w:asciiTheme="minorEastAsia" w:eastAsiaTheme="minorEastAsia" w:hAnsiTheme="minorEastAsia"/>
                <w:szCs w:val="24"/>
              </w:rPr>
            </w:pPr>
          </w:p>
          <w:p w14:paraId="430F52A3" w14:textId="07850DBF" w:rsidR="003A7A22"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3.</w:t>
            </w:r>
            <w:r w:rsidR="00643965" w:rsidRPr="00643965">
              <w:rPr>
                <w:rFonts w:asciiTheme="minorEastAsia" w:eastAsiaTheme="minorEastAsia" w:hAnsiTheme="minorEastAsia" w:hint="eastAsia"/>
                <w:szCs w:val="24"/>
              </w:rPr>
              <w:t>賓白:</w:t>
            </w:r>
            <w:r w:rsidR="00643965">
              <w:rPr>
                <w:rFonts w:asciiTheme="minorEastAsia" w:eastAsiaTheme="minorEastAsia" w:hAnsiTheme="minorEastAsia" w:hint="eastAsia"/>
                <w:szCs w:val="24"/>
              </w:rPr>
              <w:t>即台詞，主要用來敘事，兩人對話叫做賓，一人獨語叫做白。台詞是元雜劇進步的元素，有助於表現出人物的性格和情感。</w:t>
            </w:r>
          </w:p>
          <w:p w14:paraId="166D0F89" w14:textId="77777777" w:rsidR="00643965" w:rsidRPr="00643965" w:rsidRDefault="00643965" w:rsidP="00776C7A">
            <w:pPr>
              <w:rPr>
                <w:rFonts w:asciiTheme="minorEastAsia" w:eastAsiaTheme="minorEastAsia" w:hAnsiTheme="minorEastAsia"/>
                <w:szCs w:val="24"/>
              </w:rPr>
            </w:pPr>
          </w:p>
          <w:p w14:paraId="149A0121" w14:textId="64D6DC5B" w:rsidR="00643965"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4.</w:t>
            </w:r>
            <w:r w:rsidR="00643965">
              <w:rPr>
                <w:rFonts w:asciiTheme="minorEastAsia" w:eastAsiaTheme="minorEastAsia" w:hAnsiTheme="minorEastAsia" w:hint="eastAsia"/>
                <w:szCs w:val="24"/>
              </w:rPr>
              <w:t>動作:即科，動作可以彌補對白的不足，人物的個性和動作之間的連結很重要，劇本中都會註明動作，使戲劇更生動。</w:t>
            </w:r>
          </w:p>
          <w:p w14:paraId="21D08154" w14:textId="0A2D5AB5" w:rsidR="00643965" w:rsidRPr="00643965" w:rsidRDefault="00643965" w:rsidP="00776C7A">
            <w:pPr>
              <w:rPr>
                <w:rFonts w:asciiTheme="minorEastAsia" w:eastAsiaTheme="minorEastAsia" w:hAnsiTheme="minorEastAsia"/>
                <w:szCs w:val="24"/>
              </w:rPr>
            </w:pPr>
          </w:p>
          <w:p w14:paraId="3880F659" w14:textId="68172414" w:rsidR="003A7A22"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5.</w:t>
            </w:r>
            <w:r w:rsidR="00643965">
              <w:rPr>
                <w:rFonts w:asciiTheme="minorEastAsia" w:eastAsiaTheme="minorEastAsia" w:hAnsiTheme="minorEastAsia" w:hint="eastAsia"/>
                <w:szCs w:val="24"/>
              </w:rPr>
              <w:t>舞蹈:活躍舞台氣氛</w:t>
            </w:r>
          </w:p>
          <w:p w14:paraId="7AF96AA0" w14:textId="40E93080" w:rsidR="00643965" w:rsidRDefault="00643965" w:rsidP="00776C7A">
            <w:pPr>
              <w:rPr>
                <w:rFonts w:asciiTheme="minorEastAsia" w:eastAsiaTheme="minorEastAsia" w:hAnsiTheme="minorEastAsia"/>
                <w:szCs w:val="24"/>
              </w:rPr>
            </w:pPr>
            <w:r>
              <w:rPr>
                <w:rFonts w:asciiTheme="minorEastAsia" w:eastAsiaTheme="minorEastAsia" w:hAnsiTheme="minorEastAsia" w:hint="eastAsia"/>
                <w:szCs w:val="24"/>
              </w:rPr>
              <w:t>(放一小段影片</w:t>
            </w:r>
            <w:r w:rsidR="00776C7A">
              <w:rPr>
                <w:rFonts w:asciiTheme="minorEastAsia" w:eastAsiaTheme="minorEastAsia" w:hAnsiTheme="minorEastAsia" w:hint="eastAsia"/>
                <w:szCs w:val="24"/>
              </w:rPr>
              <w:t>說明2~5</w:t>
            </w:r>
            <w:r>
              <w:rPr>
                <w:rFonts w:asciiTheme="minorEastAsia" w:eastAsiaTheme="minorEastAsia" w:hAnsiTheme="minorEastAsia" w:hint="eastAsia"/>
                <w:szCs w:val="24"/>
              </w:rPr>
              <w:t>)</w:t>
            </w:r>
          </w:p>
          <w:p w14:paraId="4CF663A9" w14:textId="77777777" w:rsidR="00776C7A" w:rsidRPr="00643965" w:rsidRDefault="00776C7A" w:rsidP="00776C7A">
            <w:pPr>
              <w:rPr>
                <w:rFonts w:asciiTheme="minorEastAsia" w:eastAsiaTheme="minorEastAsia" w:hAnsiTheme="minorEastAsia"/>
                <w:szCs w:val="24"/>
              </w:rPr>
            </w:pPr>
          </w:p>
          <w:p w14:paraId="3B4B7C1C" w14:textId="1DD3A0C6" w:rsidR="00776C7A" w:rsidRDefault="003A7A22" w:rsidP="00776C7A">
            <w:pPr>
              <w:rPr>
                <w:rFonts w:asciiTheme="minorEastAsia" w:eastAsiaTheme="minorEastAsia" w:hAnsiTheme="minorEastAsia"/>
                <w:szCs w:val="24"/>
              </w:rPr>
            </w:pPr>
            <w:r w:rsidRPr="00643965">
              <w:rPr>
                <w:rFonts w:asciiTheme="minorEastAsia" w:eastAsiaTheme="minorEastAsia" w:hAnsiTheme="minorEastAsia" w:hint="eastAsia"/>
                <w:szCs w:val="24"/>
              </w:rPr>
              <w:t>6.</w:t>
            </w:r>
            <w:r w:rsidR="00776C7A">
              <w:rPr>
                <w:rFonts w:asciiTheme="minorEastAsia" w:eastAsiaTheme="minorEastAsia" w:hAnsiTheme="minorEastAsia" w:hint="eastAsia"/>
                <w:szCs w:val="24"/>
              </w:rPr>
              <w:t>角色:</w:t>
            </w:r>
          </w:p>
          <w:p w14:paraId="59E5044E" w14:textId="2AB9D391" w:rsidR="00776C7A" w:rsidRDefault="00776C7A" w:rsidP="00776C7A">
            <w:pPr>
              <w:rPr>
                <w:rFonts w:asciiTheme="minorEastAsia" w:eastAsiaTheme="minorEastAsia" w:hAnsiTheme="minorEastAsia"/>
                <w:szCs w:val="24"/>
              </w:rPr>
            </w:pPr>
            <w:r>
              <w:rPr>
                <w:rFonts w:asciiTheme="minorEastAsia" w:eastAsiaTheme="minorEastAsia" w:hAnsiTheme="minorEastAsia" w:hint="eastAsia"/>
                <w:szCs w:val="24"/>
              </w:rPr>
              <w:t>a.旦:女主角</w:t>
            </w:r>
          </w:p>
          <w:p w14:paraId="3C54D4FC" w14:textId="46875850" w:rsidR="00776C7A" w:rsidRDefault="00776C7A" w:rsidP="00776C7A">
            <w:pPr>
              <w:rPr>
                <w:rFonts w:asciiTheme="minorEastAsia" w:eastAsiaTheme="minorEastAsia" w:hAnsiTheme="minorEastAsia"/>
                <w:szCs w:val="24"/>
              </w:rPr>
            </w:pPr>
            <w:r>
              <w:rPr>
                <w:rFonts w:asciiTheme="minorEastAsia" w:eastAsiaTheme="minorEastAsia" w:hAnsiTheme="minorEastAsia" w:hint="eastAsia"/>
                <w:szCs w:val="24"/>
              </w:rPr>
              <w:t>b.淨:配角</w:t>
            </w:r>
          </w:p>
          <w:p w14:paraId="2BA8DC1A" w14:textId="283765ED" w:rsidR="00776C7A" w:rsidRDefault="00776C7A" w:rsidP="00776C7A">
            <w:pPr>
              <w:rPr>
                <w:rFonts w:asciiTheme="minorEastAsia" w:eastAsiaTheme="minorEastAsia" w:hAnsiTheme="minorEastAsia"/>
                <w:szCs w:val="24"/>
              </w:rPr>
            </w:pPr>
            <w:r>
              <w:rPr>
                <w:rFonts w:asciiTheme="minorEastAsia" w:eastAsiaTheme="minorEastAsia" w:hAnsiTheme="minorEastAsia" w:hint="eastAsia"/>
                <w:szCs w:val="24"/>
              </w:rPr>
              <w:t>c.末:男主角</w:t>
            </w:r>
          </w:p>
          <w:p w14:paraId="01F267EC" w14:textId="57D5FF3E" w:rsidR="00776C7A" w:rsidRDefault="00776C7A" w:rsidP="00776C7A">
            <w:pPr>
              <w:rPr>
                <w:rFonts w:asciiTheme="minorEastAsia" w:eastAsiaTheme="minorEastAsia" w:hAnsiTheme="minorEastAsia"/>
                <w:szCs w:val="24"/>
              </w:rPr>
            </w:pPr>
            <w:r>
              <w:rPr>
                <w:rFonts w:asciiTheme="minorEastAsia" w:eastAsiaTheme="minorEastAsia" w:hAnsiTheme="minorEastAsia" w:hint="eastAsia"/>
                <w:szCs w:val="24"/>
              </w:rPr>
              <w:t>d.丑:小花臉</w:t>
            </w:r>
          </w:p>
          <w:p w14:paraId="47ADE170" w14:textId="22EC5CF4" w:rsidR="00776C7A" w:rsidRPr="00643965" w:rsidRDefault="00776C7A" w:rsidP="00776C7A">
            <w:pPr>
              <w:rPr>
                <w:rFonts w:asciiTheme="minorEastAsia" w:eastAsiaTheme="minorEastAsia" w:hAnsiTheme="minorEastAsia"/>
                <w:szCs w:val="24"/>
              </w:rPr>
            </w:pPr>
            <w:r>
              <w:rPr>
                <w:rFonts w:asciiTheme="minorEastAsia" w:eastAsiaTheme="minorEastAsia" w:hAnsiTheme="minorEastAsia" w:hint="eastAsia"/>
                <w:szCs w:val="24"/>
              </w:rPr>
              <w:t>(放各個角色的劇照)</w:t>
            </w:r>
          </w:p>
          <w:p w14:paraId="6E23C192" w14:textId="77777777" w:rsidR="008C1DB4" w:rsidRPr="00643965" w:rsidRDefault="008C1DB4" w:rsidP="00776C7A">
            <w:pPr>
              <w:rPr>
                <w:rFonts w:asciiTheme="minorEastAsia" w:eastAsiaTheme="minorEastAsia" w:hAnsiTheme="minorEastAsia"/>
                <w:szCs w:val="24"/>
              </w:rPr>
            </w:pPr>
          </w:p>
        </w:tc>
        <w:tc>
          <w:tcPr>
            <w:tcW w:w="507" w:type="pct"/>
          </w:tcPr>
          <w:p w14:paraId="1659C7FD" w14:textId="1038B5E2" w:rsidR="00B6602B" w:rsidRDefault="00B6602B" w:rsidP="00776C7A">
            <w:pPr>
              <w:widowControl/>
              <w:rPr>
                <w:rFonts w:eastAsia="標楷體"/>
              </w:rPr>
            </w:pPr>
            <w:r>
              <w:rPr>
                <w:rFonts w:eastAsia="標楷體" w:hint="eastAsia"/>
              </w:rPr>
              <w:t>2</w:t>
            </w:r>
            <w:r w:rsidR="00C806E7">
              <w:rPr>
                <w:rFonts w:eastAsia="標楷體" w:hint="eastAsia"/>
              </w:rPr>
              <w:t>5</w:t>
            </w:r>
          </w:p>
          <w:p w14:paraId="6CC5EFED" w14:textId="0D59F8CC" w:rsidR="008C1DB4" w:rsidRPr="00D057CE" w:rsidRDefault="00B6602B" w:rsidP="00776C7A">
            <w:pPr>
              <w:widowControl/>
              <w:rPr>
                <w:rFonts w:eastAsia="標楷體"/>
              </w:rPr>
            </w:pPr>
            <w:r>
              <w:rPr>
                <w:rFonts w:eastAsia="標楷體" w:hint="eastAsia"/>
              </w:rPr>
              <w:t>分鐘</w:t>
            </w:r>
          </w:p>
          <w:p w14:paraId="00925AE7" w14:textId="77777777" w:rsidR="008C1DB4" w:rsidRPr="00D057CE" w:rsidRDefault="008C1DB4" w:rsidP="00776C7A">
            <w:pPr>
              <w:pStyle w:val="a3"/>
              <w:ind w:leftChars="0" w:left="0"/>
              <w:rPr>
                <w:rFonts w:ascii="Times New Roman" w:eastAsia="標楷體" w:hAnsi="Times New Roman"/>
                <w:szCs w:val="24"/>
              </w:rPr>
            </w:pPr>
          </w:p>
        </w:tc>
        <w:tc>
          <w:tcPr>
            <w:tcW w:w="1173" w:type="pct"/>
            <w:vAlign w:val="center"/>
          </w:tcPr>
          <w:p w14:paraId="669E1FDB" w14:textId="77777777" w:rsidR="008C1DB4" w:rsidRPr="00B6602B" w:rsidRDefault="008C1DB4" w:rsidP="00B6602B">
            <w:pPr>
              <w:widowControl/>
              <w:jc w:val="both"/>
              <w:rPr>
                <w:rFonts w:asciiTheme="minorEastAsia" w:eastAsiaTheme="minorEastAsia" w:hAnsiTheme="minorEastAsia"/>
                <w:sz w:val="22"/>
              </w:rPr>
            </w:pPr>
          </w:p>
          <w:p w14:paraId="5B3907F2" w14:textId="77777777" w:rsidR="00B6602B" w:rsidRPr="00B6602B" w:rsidRDefault="00B6602B" w:rsidP="00B6602B">
            <w:pPr>
              <w:widowControl/>
              <w:jc w:val="both"/>
              <w:rPr>
                <w:rFonts w:asciiTheme="minorEastAsia" w:eastAsiaTheme="minorEastAsia" w:hAnsiTheme="minorEastAsia"/>
                <w:sz w:val="22"/>
              </w:rPr>
            </w:pPr>
          </w:p>
          <w:p w14:paraId="35F2C4A1" w14:textId="527338FC" w:rsidR="00B6602B" w:rsidRPr="00B6602B" w:rsidRDefault="00B6602B" w:rsidP="00B6602B">
            <w:pPr>
              <w:widowControl/>
              <w:jc w:val="both"/>
              <w:rPr>
                <w:rFonts w:asciiTheme="minorEastAsia" w:eastAsiaTheme="minorEastAsia" w:hAnsiTheme="minorEastAsia"/>
                <w:sz w:val="22"/>
              </w:rPr>
            </w:pPr>
            <w:r w:rsidRPr="00B6602B">
              <w:rPr>
                <w:rFonts w:asciiTheme="minorEastAsia" w:eastAsiaTheme="minorEastAsia" w:hAnsiTheme="minorEastAsia" w:hint="eastAsia"/>
                <w:sz w:val="22"/>
              </w:rPr>
              <w:t>舉一些例子及例外</w:t>
            </w:r>
          </w:p>
          <w:p w14:paraId="3D6E15AD" w14:textId="77777777" w:rsidR="00B6602B" w:rsidRPr="00B6602B" w:rsidRDefault="00B6602B" w:rsidP="00B6602B">
            <w:pPr>
              <w:widowControl/>
              <w:jc w:val="both"/>
              <w:rPr>
                <w:rFonts w:asciiTheme="minorEastAsia" w:eastAsiaTheme="minorEastAsia" w:hAnsiTheme="minorEastAsia"/>
                <w:sz w:val="22"/>
              </w:rPr>
            </w:pPr>
          </w:p>
          <w:p w14:paraId="434268BC" w14:textId="77777777" w:rsidR="00B6602B" w:rsidRPr="00B6602B" w:rsidRDefault="00B6602B" w:rsidP="00B6602B">
            <w:pPr>
              <w:widowControl/>
              <w:jc w:val="both"/>
              <w:rPr>
                <w:rFonts w:asciiTheme="minorEastAsia" w:eastAsiaTheme="minorEastAsia" w:hAnsiTheme="minorEastAsia"/>
                <w:sz w:val="22"/>
              </w:rPr>
            </w:pPr>
          </w:p>
          <w:p w14:paraId="65B8DACC" w14:textId="77777777" w:rsidR="00B6602B" w:rsidRPr="00B6602B" w:rsidRDefault="00B6602B" w:rsidP="00B6602B">
            <w:pPr>
              <w:widowControl/>
              <w:jc w:val="both"/>
              <w:rPr>
                <w:rFonts w:asciiTheme="minorEastAsia" w:eastAsiaTheme="minorEastAsia" w:hAnsiTheme="minorEastAsia"/>
                <w:sz w:val="22"/>
              </w:rPr>
            </w:pPr>
          </w:p>
          <w:p w14:paraId="7FAEB087" w14:textId="77777777" w:rsidR="00B6602B" w:rsidRPr="00B6602B" w:rsidRDefault="00B6602B" w:rsidP="00B6602B">
            <w:pPr>
              <w:widowControl/>
              <w:jc w:val="both"/>
              <w:rPr>
                <w:rFonts w:asciiTheme="minorEastAsia" w:eastAsiaTheme="minorEastAsia" w:hAnsiTheme="minorEastAsia"/>
                <w:sz w:val="22"/>
              </w:rPr>
            </w:pPr>
          </w:p>
          <w:p w14:paraId="6BB724E0" w14:textId="77777777" w:rsidR="00B6602B" w:rsidRPr="00B6602B" w:rsidRDefault="00B6602B" w:rsidP="00B6602B">
            <w:pPr>
              <w:widowControl/>
              <w:jc w:val="both"/>
              <w:rPr>
                <w:rFonts w:asciiTheme="minorEastAsia" w:eastAsiaTheme="minorEastAsia" w:hAnsiTheme="minorEastAsia"/>
                <w:sz w:val="22"/>
              </w:rPr>
            </w:pPr>
          </w:p>
          <w:p w14:paraId="6C0E8CB3" w14:textId="77777777" w:rsidR="00B6602B" w:rsidRPr="00B6602B" w:rsidRDefault="00B6602B" w:rsidP="00B6602B">
            <w:pPr>
              <w:widowControl/>
              <w:jc w:val="both"/>
              <w:rPr>
                <w:rFonts w:asciiTheme="minorEastAsia" w:eastAsiaTheme="minorEastAsia" w:hAnsiTheme="minorEastAsia"/>
                <w:sz w:val="22"/>
              </w:rPr>
            </w:pPr>
          </w:p>
          <w:p w14:paraId="05389B74" w14:textId="77777777" w:rsidR="00B6602B" w:rsidRPr="00B6602B" w:rsidRDefault="00B6602B" w:rsidP="00B6602B">
            <w:pPr>
              <w:widowControl/>
              <w:jc w:val="both"/>
              <w:rPr>
                <w:rFonts w:asciiTheme="minorEastAsia" w:eastAsiaTheme="minorEastAsia" w:hAnsiTheme="minorEastAsia"/>
                <w:sz w:val="22"/>
              </w:rPr>
            </w:pPr>
          </w:p>
          <w:p w14:paraId="67B05E52" w14:textId="77777777" w:rsidR="00B6602B" w:rsidRPr="00B6602B" w:rsidRDefault="00B6602B" w:rsidP="00B6602B">
            <w:pPr>
              <w:widowControl/>
              <w:jc w:val="both"/>
              <w:rPr>
                <w:rFonts w:asciiTheme="minorEastAsia" w:eastAsiaTheme="minorEastAsia" w:hAnsiTheme="minorEastAsia"/>
                <w:sz w:val="22"/>
              </w:rPr>
            </w:pPr>
          </w:p>
          <w:p w14:paraId="741F5DEE" w14:textId="77777777" w:rsidR="00B6602B" w:rsidRPr="00B6602B" w:rsidRDefault="00B6602B" w:rsidP="00B6602B">
            <w:pPr>
              <w:widowControl/>
              <w:jc w:val="both"/>
              <w:rPr>
                <w:rFonts w:asciiTheme="minorEastAsia" w:eastAsiaTheme="minorEastAsia" w:hAnsiTheme="minorEastAsia"/>
                <w:sz w:val="22"/>
              </w:rPr>
            </w:pPr>
          </w:p>
          <w:p w14:paraId="7263741C" w14:textId="77777777" w:rsidR="00B6602B" w:rsidRPr="00B6602B" w:rsidRDefault="00B6602B" w:rsidP="00B6602B">
            <w:pPr>
              <w:widowControl/>
              <w:jc w:val="both"/>
              <w:rPr>
                <w:rFonts w:asciiTheme="minorEastAsia" w:eastAsiaTheme="minorEastAsia" w:hAnsiTheme="minorEastAsia"/>
                <w:sz w:val="22"/>
              </w:rPr>
            </w:pPr>
          </w:p>
          <w:p w14:paraId="6C6A51BA" w14:textId="77777777" w:rsidR="00B6602B" w:rsidRPr="00B6602B" w:rsidRDefault="00B6602B" w:rsidP="00B6602B">
            <w:pPr>
              <w:widowControl/>
              <w:jc w:val="both"/>
              <w:rPr>
                <w:rFonts w:asciiTheme="minorEastAsia" w:eastAsiaTheme="minorEastAsia" w:hAnsiTheme="minorEastAsia"/>
                <w:sz w:val="22"/>
              </w:rPr>
            </w:pPr>
          </w:p>
          <w:p w14:paraId="45CE3AA4" w14:textId="77777777" w:rsidR="00B6602B" w:rsidRPr="00B6602B" w:rsidRDefault="00B6602B" w:rsidP="00B6602B">
            <w:pPr>
              <w:widowControl/>
              <w:jc w:val="both"/>
              <w:rPr>
                <w:rFonts w:asciiTheme="minorEastAsia" w:eastAsiaTheme="minorEastAsia" w:hAnsiTheme="minorEastAsia"/>
                <w:sz w:val="22"/>
              </w:rPr>
            </w:pPr>
          </w:p>
          <w:p w14:paraId="13AC78FA" w14:textId="77777777" w:rsidR="00B6602B" w:rsidRPr="00B6602B" w:rsidRDefault="00B6602B" w:rsidP="00B6602B">
            <w:pPr>
              <w:widowControl/>
              <w:jc w:val="both"/>
              <w:rPr>
                <w:rFonts w:asciiTheme="minorEastAsia" w:eastAsiaTheme="minorEastAsia" w:hAnsiTheme="minorEastAsia"/>
                <w:sz w:val="22"/>
              </w:rPr>
            </w:pPr>
          </w:p>
          <w:p w14:paraId="5AA9C8AA" w14:textId="77777777" w:rsidR="00B6602B" w:rsidRPr="00B6602B" w:rsidRDefault="00B6602B" w:rsidP="00B6602B">
            <w:pPr>
              <w:widowControl/>
              <w:jc w:val="both"/>
              <w:rPr>
                <w:rFonts w:asciiTheme="minorEastAsia" w:eastAsiaTheme="minorEastAsia" w:hAnsiTheme="minorEastAsia"/>
                <w:sz w:val="22"/>
              </w:rPr>
            </w:pPr>
          </w:p>
          <w:p w14:paraId="3E84044A" w14:textId="77777777" w:rsidR="00B6602B" w:rsidRPr="00B6602B" w:rsidRDefault="00B6602B" w:rsidP="00B6602B">
            <w:pPr>
              <w:widowControl/>
              <w:jc w:val="both"/>
              <w:rPr>
                <w:rFonts w:asciiTheme="minorEastAsia" w:eastAsiaTheme="minorEastAsia" w:hAnsiTheme="minorEastAsia"/>
                <w:sz w:val="22"/>
              </w:rPr>
            </w:pPr>
          </w:p>
          <w:p w14:paraId="69A55F40" w14:textId="77777777" w:rsidR="00B6602B" w:rsidRPr="00B6602B" w:rsidRDefault="00B6602B" w:rsidP="00B6602B">
            <w:pPr>
              <w:widowControl/>
              <w:jc w:val="both"/>
              <w:rPr>
                <w:rFonts w:asciiTheme="minorEastAsia" w:eastAsiaTheme="minorEastAsia" w:hAnsiTheme="minorEastAsia"/>
                <w:sz w:val="22"/>
              </w:rPr>
            </w:pPr>
          </w:p>
          <w:p w14:paraId="08440853" w14:textId="77777777" w:rsidR="00B6602B" w:rsidRPr="00B6602B" w:rsidRDefault="00B6602B" w:rsidP="00B6602B">
            <w:pPr>
              <w:widowControl/>
              <w:jc w:val="both"/>
              <w:rPr>
                <w:rFonts w:asciiTheme="minorEastAsia" w:eastAsiaTheme="minorEastAsia" w:hAnsiTheme="minorEastAsia"/>
                <w:sz w:val="22"/>
              </w:rPr>
            </w:pPr>
          </w:p>
          <w:p w14:paraId="3500051C" w14:textId="77777777" w:rsidR="00B6602B" w:rsidRPr="00B6602B" w:rsidRDefault="00B6602B" w:rsidP="00B6602B">
            <w:pPr>
              <w:widowControl/>
              <w:jc w:val="both"/>
              <w:rPr>
                <w:rFonts w:asciiTheme="minorEastAsia" w:eastAsiaTheme="minorEastAsia" w:hAnsiTheme="minorEastAsia"/>
                <w:sz w:val="22"/>
              </w:rPr>
            </w:pPr>
          </w:p>
          <w:p w14:paraId="5CD0DC69" w14:textId="77777777" w:rsidR="00B6602B" w:rsidRPr="00B6602B" w:rsidRDefault="00B6602B" w:rsidP="00B6602B">
            <w:pPr>
              <w:widowControl/>
              <w:jc w:val="both"/>
              <w:rPr>
                <w:rFonts w:asciiTheme="minorEastAsia" w:eastAsiaTheme="minorEastAsia" w:hAnsiTheme="minorEastAsia"/>
                <w:sz w:val="22"/>
              </w:rPr>
            </w:pPr>
          </w:p>
          <w:p w14:paraId="53A48ECC" w14:textId="77777777" w:rsidR="00B6602B" w:rsidRPr="00B6602B" w:rsidRDefault="00B6602B" w:rsidP="00B6602B">
            <w:pPr>
              <w:widowControl/>
              <w:jc w:val="both"/>
              <w:rPr>
                <w:rFonts w:asciiTheme="minorEastAsia" w:eastAsiaTheme="minorEastAsia" w:hAnsiTheme="minorEastAsia"/>
                <w:sz w:val="22"/>
              </w:rPr>
            </w:pPr>
          </w:p>
          <w:p w14:paraId="6B06FC1A" w14:textId="77777777" w:rsidR="00B6602B" w:rsidRPr="00B6602B" w:rsidRDefault="00B6602B" w:rsidP="00B6602B">
            <w:pPr>
              <w:widowControl/>
              <w:jc w:val="both"/>
              <w:rPr>
                <w:rFonts w:asciiTheme="minorEastAsia" w:eastAsiaTheme="minorEastAsia" w:hAnsiTheme="minorEastAsia"/>
                <w:sz w:val="22"/>
              </w:rPr>
            </w:pPr>
          </w:p>
          <w:p w14:paraId="0602630A" w14:textId="77777777" w:rsidR="00B6602B" w:rsidRPr="00B6602B" w:rsidRDefault="00B6602B" w:rsidP="00B6602B">
            <w:pPr>
              <w:widowControl/>
              <w:jc w:val="both"/>
              <w:rPr>
                <w:rFonts w:asciiTheme="minorEastAsia" w:eastAsiaTheme="minorEastAsia" w:hAnsiTheme="minorEastAsia"/>
                <w:sz w:val="22"/>
              </w:rPr>
            </w:pPr>
          </w:p>
          <w:p w14:paraId="249E3832" w14:textId="77777777" w:rsidR="00B6602B" w:rsidRPr="00B6602B" w:rsidRDefault="00B6602B" w:rsidP="00B6602B">
            <w:pPr>
              <w:widowControl/>
              <w:jc w:val="both"/>
              <w:rPr>
                <w:rFonts w:asciiTheme="minorEastAsia" w:eastAsiaTheme="minorEastAsia" w:hAnsiTheme="minorEastAsia"/>
                <w:sz w:val="22"/>
              </w:rPr>
            </w:pPr>
          </w:p>
          <w:p w14:paraId="64DEAD87" w14:textId="77777777" w:rsidR="00B6602B" w:rsidRPr="00B6602B" w:rsidRDefault="00B6602B" w:rsidP="00B6602B">
            <w:pPr>
              <w:widowControl/>
              <w:jc w:val="both"/>
              <w:rPr>
                <w:rFonts w:asciiTheme="minorEastAsia" w:eastAsiaTheme="minorEastAsia" w:hAnsiTheme="minorEastAsia"/>
                <w:sz w:val="22"/>
              </w:rPr>
            </w:pPr>
          </w:p>
          <w:p w14:paraId="4DB40C4D" w14:textId="77777777" w:rsidR="00B6602B" w:rsidRPr="00B6602B" w:rsidRDefault="00B6602B" w:rsidP="00B6602B">
            <w:pPr>
              <w:widowControl/>
              <w:jc w:val="both"/>
              <w:rPr>
                <w:rFonts w:asciiTheme="minorEastAsia" w:eastAsiaTheme="minorEastAsia" w:hAnsiTheme="minorEastAsia"/>
                <w:sz w:val="22"/>
              </w:rPr>
            </w:pPr>
          </w:p>
          <w:p w14:paraId="78041CED" w14:textId="77777777" w:rsidR="00B6602B" w:rsidRPr="00B6602B" w:rsidRDefault="00B6602B" w:rsidP="00B6602B">
            <w:pPr>
              <w:widowControl/>
              <w:jc w:val="both"/>
              <w:rPr>
                <w:rFonts w:asciiTheme="minorEastAsia" w:eastAsiaTheme="minorEastAsia" w:hAnsiTheme="minorEastAsia"/>
                <w:sz w:val="22"/>
              </w:rPr>
            </w:pPr>
          </w:p>
          <w:p w14:paraId="50D6A356" w14:textId="05E78A26" w:rsidR="00B6602B" w:rsidRPr="00B6602B" w:rsidRDefault="00B6602B" w:rsidP="00B6602B">
            <w:pPr>
              <w:widowControl/>
              <w:rPr>
                <w:rFonts w:asciiTheme="minorEastAsia" w:eastAsiaTheme="minorEastAsia" w:hAnsiTheme="minorEastAsia"/>
                <w:sz w:val="22"/>
              </w:rPr>
            </w:pPr>
            <w:r w:rsidRPr="00B6602B">
              <w:rPr>
                <w:rFonts w:asciiTheme="minorEastAsia" w:eastAsiaTheme="minorEastAsia" w:hAnsiTheme="minorEastAsia" w:hint="eastAsia"/>
                <w:sz w:val="22"/>
              </w:rPr>
              <w:t>放一小段戲曲的影片，並邊講解歌曲、賓白、動作、舞蹈</w:t>
            </w:r>
          </w:p>
          <w:p w14:paraId="5545022B" w14:textId="77777777" w:rsidR="00B6602B" w:rsidRPr="00B6602B" w:rsidRDefault="00B6602B" w:rsidP="00B6602B">
            <w:pPr>
              <w:widowControl/>
              <w:jc w:val="both"/>
              <w:rPr>
                <w:rFonts w:asciiTheme="minorEastAsia" w:eastAsiaTheme="minorEastAsia" w:hAnsiTheme="minorEastAsia"/>
                <w:sz w:val="22"/>
              </w:rPr>
            </w:pPr>
          </w:p>
          <w:p w14:paraId="537102FD" w14:textId="6B14EC27" w:rsidR="00B6602B" w:rsidRPr="00B6602B" w:rsidRDefault="00B6602B" w:rsidP="00B6602B">
            <w:pPr>
              <w:widowControl/>
              <w:jc w:val="both"/>
              <w:rPr>
                <w:rFonts w:asciiTheme="minorEastAsia" w:eastAsiaTheme="minorEastAsia" w:hAnsiTheme="minorEastAsia"/>
                <w:sz w:val="22"/>
              </w:rPr>
            </w:pPr>
            <w:r w:rsidRPr="00B6602B">
              <w:rPr>
                <w:rFonts w:asciiTheme="minorEastAsia" w:eastAsiaTheme="minorEastAsia" w:hAnsiTheme="minorEastAsia" w:hint="eastAsia"/>
                <w:sz w:val="22"/>
              </w:rPr>
              <w:t>運用照片讓學生明白角色的特色及臉</w:t>
            </w:r>
          </w:p>
          <w:p w14:paraId="318C75CF" w14:textId="77777777" w:rsidR="00B6602B" w:rsidRPr="00B6602B" w:rsidRDefault="00B6602B" w:rsidP="00B6602B">
            <w:pPr>
              <w:widowControl/>
              <w:jc w:val="both"/>
              <w:rPr>
                <w:rFonts w:asciiTheme="minorEastAsia" w:eastAsiaTheme="minorEastAsia" w:hAnsiTheme="minorEastAsia"/>
                <w:sz w:val="22"/>
              </w:rPr>
            </w:pPr>
          </w:p>
          <w:p w14:paraId="74904E21" w14:textId="77777777" w:rsidR="00B6602B" w:rsidRPr="00B6602B" w:rsidRDefault="00B6602B" w:rsidP="00B6602B">
            <w:pPr>
              <w:widowControl/>
              <w:jc w:val="both"/>
              <w:rPr>
                <w:rFonts w:asciiTheme="minorEastAsia" w:eastAsiaTheme="minorEastAsia" w:hAnsiTheme="minorEastAsia"/>
                <w:sz w:val="22"/>
              </w:rPr>
            </w:pPr>
          </w:p>
          <w:p w14:paraId="09B5F084" w14:textId="0CCC66C9" w:rsidR="00B6602B" w:rsidRPr="00B6602B" w:rsidRDefault="00B6602B" w:rsidP="00B6602B">
            <w:pPr>
              <w:widowControl/>
              <w:rPr>
                <w:rFonts w:asciiTheme="minorEastAsia" w:eastAsiaTheme="minorEastAsia" w:hAnsiTheme="minorEastAsia"/>
                <w:sz w:val="22"/>
              </w:rPr>
            </w:pPr>
            <w:r>
              <w:rPr>
                <w:rFonts w:asciiTheme="minorEastAsia" w:eastAsiaTheme="minorEastAsia" w:hAnsiTheme="minorEastAsia" w:hint="eastAsia"/>
                <w:sz w:val="22"/>
              </w:rPr>
              <w:t>(準備投影機、電腦、喇叭)</w:t>
            </w:r>
          </w:p>
        </w:tc>
      </w:tr>
      <w:tr w:rsidR="008C1DB4" w:rsidRPr="00D057CE" w14:paraId="41F4FFAD" w14:textId="77777777" w:rsidTr="00776C7A">
        <w:trPr>
          <w:trHeight w:val="414"/>
          <w:jc w:val="center"/>
        </w:trPr>
        <w:tc>
          <w:tcPr>
            <w:tcW w:w="809" w:type="pct"/>
            <w:vAlign w:val="center"/>
          </w:tcPr>
          <w:p w14:paraId="4A49973B" w14:textId="4B896BE0" w:rsidR="008C1DB4" w:rsidRPr="00D057CE" w:rsidRDefault="008C1DB4" w:rsidP="00776C7A">
            <w:pPr>
              <w:ind w:left="2"/>
              <w:jc w:val="center"/>
              <w:rPr>
                <w:rFonts w:eastAsia="標楷體"/>
              </w:rPr>
            </w:pPr>
            <w:r w:rsidRPr="00D057CE">
              <w:rPr>
                <w:rFonts w:eastAsia="標楷體" w:hint="eastAsia"/>
              </w:rPr>
              <w:lastRenderedPageBreak/>
              <w:t>挑戰</w:t>
            </w:r>
          </w:p>
        </w:tc>
        <w:tc>
          <w:tcPr>
            <w:tcW w:w="2511" w:type="pct"/>
          </w:tcPr>
          <w:p w14:paraId="043B7DA1" w14:textId="1338C304" w:rsidR="008C1DB4" w:rsidRPr="00C806E7" w:rsidRDefault="00C806E7" w:rsidP="00776C7A">
            <w:pPr>
              <w:rPr>
                <w:rFonts w:asciiTheme="minorEastAsia" w:eastAsiaTheme="minorEastAsia" w:hAnsiTheme="minorEastAsia"/>
                <w:szCs w:val="24"/>
              </w:rPr>
            </w:pPr>
            <w:r w:rsidRPr="00C806E7">
              <w:rPr>
                <w:rFonts w:asciiTheme="minorEastAsia" w:eastAsiaTheme="minorEastAsia" w:hAnsiTheme="minorEastAsia" w:hint="eastAsia"/>
                <w:szCs w:val="24"/>
              </w:rPr>
              <w:t>三、元曲四大家</w:t>
            </w:r>
          </w:p>
          <w:p w14:paraId="039E24E8" w14:textId="67837648" w:rsidR="00C806E7" w:rsidRPr="00C806E7" w:rsidRDefault="00C806E7" w:rsidP="00776C7A">
            <w:pPr>
              <w:rPr>
                <w:rFonts w:asciiTheme="minorEastAsia" w:eastAsiaTheme="minorEastAsia" w:hAnsiTheme="minorEastAsia"/>
                <w:szCs w:val="24"/>
              </w:rPr>
            </w:pPr>
            <w:r w:rsidRPr="00C806E7">
              <w:rPr>
                <w:rFonts w:asciiTheme="minorEastAsia" w:eastAsiaTheme="minorEastAsia" w:hAnsiTheme="minorEastAsia" w:hint="eastAsia"/>
                <w:szCs w:val="24"/>
              </w:rPr>
              <w:t>1.關漢卿《竇娥冤》</w:t>
            </w:r>
          </w:p>
          <w:p w14:paraId="64FA9173" w14:textId="008AEC12" w:rsidR="00C806E7" w:rsidRPr="00C806E7" w:rsidRDefault="00C806E7" w:rsidP="00776C7A">
            <w:pPr>
              <w:rPr>
                <w:rFonts w:asciiTheme="minorEastAsia" w:eastAsiaTheme="minorEastAsia" w:hAnsiTheme="minorEastAsia"/>
                <w:szCs w:val="24"/>
              </w:rPr>
            </w:pPr>
            <w:r w:rsidRPr="00C806E7">
              <w:rPr>
                <w:rFonts w:asciiTheme="minorEastAsia" w:eastAsiaTheme="minorEastAsia" w:hAnsiTheme="minorEastAsia" w:hint="eastAsia"/>
                <w:szCs w:val="24"/>
              </w:rPr>
              <w:t>2.白樸《梧桐雨》</w:t>
            </w:r>
          </w:p>
          <w:p w14:paraId="645FF1E2" w14:textId="0B036746" w:rsidR="00C806E7" w:rsidRPr="00C806E7" w:rsidRDefault="00C806E7" w:rsidP="00776C7A">
            <w:pPr>
              <w:rPr>
                <w:rFonts w:asciiTheme="minorEastAsia" w:eastAsiaTheme="minorEastAsia" w:hAnsiTheme="minorEastAsia"/>
                <w:szCs w:val="24"/>
              </w:rPr>
            </w:pPr>
            <w:r w:rsidRPr="00C806E7">
              <w:rPr>
                <w:rFonts w:asciiTheme="minorEastAsia" w:eastAsiaTheme="minorEastAsia" w:hAnsiTheme="minorEastAsia" w:hint="eastAsia"/>
                <w:szCs w:val="24"/>
              </w:rPr>
              <w:t>3.馬致遠《漢宮秋》</w:t>
            </w:r>
          </w:p>
          <w:p w14:paraId="794F3458" w14:textId="0203826F" w:rsidR="008C1DB4" w:rsidRPr="00C806E7" w:rsidRDefault="00C806E7" w:rsidP="00776C7A">
            <w:pPr>
              <w:rPr>
                <w:rFonts w:asciiTheme="minorEastAsia" w:eastAsiaTheme="minorEastAsia" w:hAnsiTheme="minorEastAsia"/>
                <w:szCs w:val="24"/>
              </w:rPr>
            </w:pPr>
            <w:r w:rsidRPr="00C806E7">
              <w:rPr>
                <w:rFonts w:asciiTheme="minorEastAsia" w:eastAsiaTheme="minorEastAsia" w:hAnsiTheme="minorEastAsia" w:hint="eastAsia"/>
                <w:szCs w:val="24"/>
              </w:rPr>
              <w:t>4.鄭光祖《倩女離魂》</w:t>
            </w:r>
          </w:p>
        </w:tc>
        <w:tc>
          <w:tcPr>
            <w:tcW w:w="507" w:type="pct"/>
          </w:tcPr>
          <w:p w14:paraId="6E981046" w14:textId="45E0CBFC" w:rsidR="008C1DB4" w:rsidRPr="00D057CE" w:rsidRDefault="00B6602B" w:rsidP="00776C7A">
            <w:pPr>
              <w:widowControl/>
              <w:rPr>
                <w:rFonts w:eastAsia="標楷體"/>
              </w:rPr>
            </w:pPr>
            <w:r>
              <w:rPr>
                <w:rFonts w:eastAsia="標楷體" w:hint="eastAsia"/>
              </w:rPr>
              <w:t>5</w:t>
            </w:r>
            <w:r>
              <w:rPr>
                <w:rFonts w:eastAsia="標楷體" w:hint="eastAsia"/>
              </w:rPr>
              <w:t>分鐘</w:t>
            </w:r>
          </w:p>
          <w:p w14:paraId="5AB53474" w14:textId="77777777" w:rsidR="008C1DB4" w:rsidRPr="00D057CE" w:rsidRDefault="008C1DB4" w:rsidP="00776C7A">
            <w:pPr>
              <w:pStyle w:val="a3"/>
              <w:ind w:leftChars="0" w:left="0"/>
              <w:rPr>
                <w:rFonts w:ascii="Times New Roman" w:eastAsia="標楷體" w:hAnsi="Times New Roman"/>
                <w:szCs w:val="24"/>
              </w:rPr>
            </w:pPr>
          </w:p>
        </w:tc>
        <w:tc>
          <w:tcPr>
            <w:tcW w:w="1173" w:type="pct"/>
            <w:vAlign w:val="center"/>
          </w:tcPr>
          <w:p w14:paraId="74AA3D0D" w14:textId="4F08A822" w:rsidR="008C1DB4" w:rsidRPr="00C806E7" w:rsidRDefault="00C806E7" w:rsidP="00776C7A">
            <w:pPr>
              <w:widowControl/>
              <w:jc w:val="both"/>
              <w:rPr>
                <w:rFonts w:asciiTheme="minorEastAsia" w:eastAsiaTheme="minorEastAsia" w:hAnsiTheme="minorEastAsia"/>
                <w:sz w:val="22"/>
              </w:rPr>
            </w:pPr>
            <w:r w:rsidRPr="00C806E7">
              <w:rPr>
                <w:rFonts w:asciiTheme="minorEastAsia" w:eastAsiaTheme="minorEastAsia" w:hAnsiTheme="minorEastAsia" w:hint="eastAsia"/>
                <w:sz w:val="22"/>
              </w:rPr>
              <w:t>簡介四大家及著名作品</w:t>
            </w:r>
          </w:p>
        </w:tc>
      </w:tr>
      <w:tr w:rsidR="008C1DB4" w:rsidRPr="00D057CE" w14:paraId="4B7F21E2" w14:textId="77777777" w:rsidTr="00776C7A">
        <w:trPr>
          <w:trHeight w:val="414"/>
          <w:jc w:val="center"/>
        </w:trPr>
        <w:tc>
          <w:tcPr>
            <w:tcW w:w="809" w:type="pct"/>
            <w:vAlign w:val="center"/>
          </w:tcPr>
          <w:p w14:paraId="6F0175AC" w14:textId="04701664" w:rsidR="008C1DB4" w:rsidRPr="00D057CE" w:rsidRDefault="008C1DB4" w:rsidP="00776C7A">
            <w:pPr>
              <w:ind w:left="2"/>
              <w:jc w:val="center"/>
              <w:rPr>
                <w:rFonts w:eastAsia="標楷體"/>
              </w:rPr>
            </w:pPr>
            <w:r w:rsidRPr="00D057CE">
              <w:rPr>
                <w:rFonts w:eastAsia="標楷體" w:hint="eastAsia"/>
              </w:rPr>
              <w:t>總結</w:t>
            </w:r>
          </w:p>
        </w:tc>
        <w:tc>
          <w:tcPr>
            <w:tcW w:w="2511" w:type="pct"/>
          </w:tcPr>
          <w:p w14:paraId="260C41EB" w14:textId="0C5B8FF7" w:rsidR="008C1DB4" w:rsidRPr="00C806E7" w:rsidRDefault="00C806E7" w:rsidP="00776C7A">
            <w:pPr>
              <w:widowControl/>
              <w:rPr>
                <w:rFonts w:asciiTheme="majorEastAsia" w:eastAsiaTheme="majorEastAsia" w:hAnsiTheme="majorEastAsia"/>
              </w:rPr>
            </w:pPr>
            <w:r>
              <w:rPr>
                <w:rFonts w:asciiTheme="majorEastAsia" w:eastAsiaTheme="majorEastAsia" w:hAnsiTheme="majorEastAsia" w:hint="eastAsia"/>
              </w:rPr>
              <w:t>四</w:t>
            </w:r>
            <w:r w:rsidR="00B6602B" w:rsidRPr="00C806E7">
              <w:rPr>
                <w:rFonts w:asciiTheme="majorEastAsia" w:eastAsiaTheme="majorEastAsia" w:hAnsiTheme="majorEastAsia" w:hint="eastAsia"/>
              </w:rPr>
              <w:t>、藝術成就</w:t>
            </w:r>
          </w:p>
          <w:p w14:paraId="7F87E707" w14:textId="4C4FF144" w:rsidR="008C1DB4" w:rsidRPr="00C806E7" w:rsidRDefault="00C806E7" w:rsidP="00776C7A">
            <w:pPr>
              <w:widowControl/>
              <w:rPr>
                <w:rFonts w:asciiTheme="majorEastAsia" w:eastAsiaTheme="majorEastAsia" w:hAnsiTheme="majorEastAsia"/>
              </w:rPr>
            </w:pPr>
            <w:r w:rsidRPr="00C806E7">
              <w:rPr>
                <w:rFonts w:asciiTheme="majorEastAsia" w:eastAsiaTheme="majorEastAsia" w:hAnsiTheme="majorEastAsia" w:hint="eastAsia"/>
              </w:rPr>
              <w:t>1.北方獨有的新文學</w:t>
            </w:r>
          </w:p>
          <w:p w14:paraId="743DC0D1" w14:textId="77777777" w:rsidR="00C806E7" w:rsidRPr="00C806E7" w:rsidRDefault="00C806E7" w:rsidP="00776C7A">
            <w:pPr>
              <w:widowControl/>
              <w:rPr>
                <w:rFonts w:asciiTheme="majorEastAsia" w:eastAsiaTheme="majorEastAsia" w:hAnsiTheme="majorEastAsia"/>
              </w:rPr>
            </w:pPr>
            <w:r w:rsidRPr="00C806E7">
              <w:rPr>
                <w:rFonts w:asciiTheme="majorEastAsia" w:eastAsiaTheme="majorEastAsia" w:hAnsiTheme="majorEastAsia" w:hint="eastAsia"/>
              </w:rPr>
              <w:t>2.反映北方風土民情</w:t>
            </w:r>
          </w:p>
          <w:p w14:paraId="3F49A6B8" w14:textId="7ABBE134" w:rsidR="00C806E7" w:rsidRPr="00C806E7" w:rsidRDefault="00C806E7" w:rsidP="00C806E7">
            <w:pPr>
              <w:widowControl/>
              <w:rPr>
                <w:rFonts w:asciiTheme="majorEastAsia" w:eastAsiaTheme="majorEastAsia" w:hAnsiTheme="majorEastAsia"/>
              </w:rPr>
            </w:pPr>
            <w:r w:rsidRPr="00C806E7">
              <w:rPr>
                <w:rFonts w:asciiTheme="majorEastAsia" w:eastAsiaTheme="majorEastAsia" w:hAnsiTheme="majorEastAsia" w:hint="eastAsia"/>
              </w:rPr>
              <w:t>3.王國維:「元曲之佳何處在?一言以蔽之，曰:自然而已。」</w:t>
            </w:r>
          </w:p>
        </w:tc>
        <w:tc>
          <w:tcPr>
            <w:tcW w:w="507" w:type="pct"/>
          </w:tcPr>
          <w:p w14:paraId="59A7E86A" w14:textId="36AE5D07" w:rsidR="00B6602B" w:rsidRDefault="00C806E7" w:rsidP="00776C7A">
            <w:pPr>
              <w:widowControl/>
              <w:rPr>
                <w:rFonts w:eastAsia="標楷體"/>
              </w:rPr>
            </w:pPr>
            <w:r>
              <w:rPr>
                <w:rFonts w:eastAsia="標楷體" w:hint="eastAsia"/>
              </w:rPr>
              <w:t>5</w:t>
            </w:r>
          </w:p>
          <w:p w14:paraId="078DAC3A" w14:textId="198C198E" w:rsidR="008C1DB4" w:rsidRPr="00D057CE" w:rsidRDefault="00B6602B" w:rsidP="00776C7A">
            <w:pPr>
              <w:widowControl/>
              <w:rPr>
                <w:rFonts w:eastAsia="標楷體"/>
              </w:rPr>
            </w:pPr>
            <w:r>
              <w:rPr>
                <w:rFonts w:eastAsia="標楷體" w:hint="eastAsia"/>
              </w:rPr>
              <w:t>分鐘</w:t>
            </w:r>
          </w:p>
          <w:p w14:paraId="6114D634" w14:textId="77777777" w:rsidR="008C1DB4" w:rsidRPr="00D057CE" w:rsidRDefault="008C1DB4" w:rsidP="00776C7A">
            <w:pPr>
              <w:widowControl/>
              <w:rPr>
                <w:rFonts w:eastAsia="標楷體"/>
              </w:rPr>
            </w:pPr>
          </w:p>
        </w:tc>
        <w:tc>
          <w:tcPr>
            <w:tcW w:w="1173" w:type="pct"/>
            <w:vAlign w:val="center"/>
          </w:tcPr>
          <w:p w14:paraId="776A7E60" w14:textId="77777777" w:rsidR="008C1DB4" w:rsidRPr="00D057CE" w:rsidRDefault="008C1DB4" w:rsidP="00776C7A">
            <w:pPr>
              <w:widowControl/>
              <w:jc w:val="both"/>
              <w:rPr>
                <w:rFonts w:eastAsia="標楷體"/>
                <w:sz w:val="22"/>
              </w:rPr>
            </w:pPr>
          </w:p>
        </w:tc>
      </w:tr>
      <w:tr w:rsidR="008C1DB4" w:rsidRPr="00D057CE" w14:paraId="2D86BBF2" w14:textId="77777777" w:rsidTr="00776C7A">
        <w:trPr>
          <w:trHeight w:val="414"/>
          <w:jc w:val="center"/>
        </w:trPr>
        <w:tc>
          <w:tcPr>
            <w:tcW w:w="5000" w:type="pct"/>
            <w:gridSpan w:val="4"/>
          </w:tcPr>
          <w:p w14:paraId="6743C26D" w14:textId="1BB6F005" w:rsidR="008C1DB4" w:rsidRPr="00D057CE" w:rsidRDefault="008C1DB4" w:rsidP="00776C7A">
            <w:pPr>
              <w:widowControl/>
              <w:rPr>
                <w:rFonts w:eastAsia="標楷體"/>
                <w:sz w:val="22"/>
              </w:rPr>
            </w:pPr>
            <w:r w:rsidRPr="00D057CE">
              <w:rPr>
                <w:rFonts w:ascii="標楷體" w:eastAsia="標楷體" w:hAnsi="標楷體" w:hint="eastAsia"/>
                <w:kern w:val="0"/>
              </w:rPr>
              <w:t>說明：學習指導注意事項可包含：1.教師要準備的媒材、資料等；2.預測學生可能的答案或反應；3.學生可能的迷思或困惑，如何引導；4.其他注意事項</w:t>
            </w:r>
          </w:p>
        </w:tc>
      </w:tr>
    </w:tbl>
    <w:p w14:paraId="24E4FF6B" w14:textId="77777777" w:rsidR="008C1DB4" w:rsidRPr="00D057CE" w:rsidRDefault="008C1DB4" w:rsidP="008C1DB4">
      <w:pPr>
        <w:pStyle w:val="a3"/>
        <w:spacing w:line="0" w:lineRule="atLeast"/>
        <w:ind w:leftChars="0" w:left="0"/>
        <w:rPr>
          <w:rFonts w:ascii="Times New Roman" w:eastAsia="標楷體" w:hAnsi="Times New Roman"/>
          <w:sz w:val="20"/>
          <w:szCs w:val="20"/>
        </w:rPr>
      </w:pPr>
    </w:p>
    <w:tbl>
      <w:tblPr>
        <w:tblW w:w="5000" w:type="pct"/>
        <w:tblBorders>
          <w:insideH w:val="single" w:sz="4" w:space="0" w:color="A6A6A6"/>
          <w:insideV w:val="single" w:sz="4" w:space="0" w:color="A6A6A6"/>
        </w:tblBorders>
        <w:tblLook w:val="04A0" w:firstRow="1" w:lastRow="0" w:firstColumn="1" w:lastColumn="0" w:noHBand="0" w:noVBand="1"/>
      </w:tblPr>
      <w:tblGrid>
        <w:gridCol w:w="8528"/>
      </w:tblGrid>
      <w:tr w:rsidR="008C1DB4" w:rsidRPr="00D057CE" w14:paraId="041F6CE0" w14:textId="77777777" w:rsidTr="00776C7A">
        <w:tc>
          <w:tcPr>
            <w:tcW w:w="5000" w:type="pct"/>
            <w:shd w:val="clear" w:color="auto" w:fill="DBE5F1"/>
          </w:tcPr>
          <w:p w14:paraId="002770CF" w14:textId="77777777" w:rsidR="008C1DB4" w:rsidRPr="00D057CE" w:rsidRDefault="008C1DB4" w:rsidP="00776C7A">
            <w:pPr>
              <w:jc w:val="center"/>
              <w:rPr>
                <w:rFonts w:eastAsia="標楷體"/>
              </w:rPr>
            </w:pPr>
            <w:r w:rsidRPr="00D057CE">
              <w:rPr>
                <w:rFonts w:eastAsia="標楷體" w:hAnsi="標楷體" w:hint="eastAsia"/>
              </w:rPr>
              <w:t>五、延伸教材、</w:t>
            </w:r>
            <w:r w:rsidRPr="00D057CE">
              <w:rPr>
                <w:rFonts w:eastAsia="標楷體" w:hAnsi="標楷體"/>
              </w:rPr>
              <w:t>學習單</w:t>
            </w:r>
            <w:r w:rsidRPr="00D057CE">
              <w:rPr>
                <w:rFonts w:eastAsia="標楷體" w:hAnsi="標楷體" w:hint="eastAsia"/>
              </w:rPr>
              <w:t>或</w:t>
            </w:r>
            <w:r w:rsidRPr="00D057CE">
              <w:rPr>
                <w:rFonts w:eastAsia="標楷體" w:hAnsi="標楷體"/>
              </w:rPr>
              <w:t>課後作業</w:t>
            </w:r>
          </w:p>
        </w:tc>
      </w:tr>
    </w:tbl>
    <w:p w14:paraId="44A07F47" w14:textId="77777777" w:rsidR="008C1DB4" w:rsidRPr="00D057CE" w:rsidRDefault="008C1DB4" w:rsidP="008C1DB4">
      <w:pPr>
        <w:spacing w:line="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8C1DB4" w:rsidRPr="00D057CE" w14:paraId="19203226" w14:textId="77777777" w:rsidTr="00776C7A">
        <w:tc>
          <w:tcPr>
            <w:tcW w:w="8472" w:type="dxa"/>
            <w:shd w:val="clear" w:color="auto" w:fill="auto"/>
          </w:tcPr>
          <w:p w14:paraId="5C3FADF4" w14:textId="77777777" w:rsidR="008C1DB4" w:rsidRPr="00D057CE" w:rsidRDefault="008C1DB4" w:rsidP="00776C7A">
            <w:pPr>
              <w:pStyle w:val="a3"/>
              <w:ind w:leftChars="0" w:left="0"/>
              <w:rPr>
                <w:rFonts w:ascii="Times New Roman" w:eastAsia="標楷體" w:hAnsi="Times New Roman"/>
              </w:rPr>
            </w:pPr>
          </w:p>
          <w:tbl>
            <w:tblPr>
              <w:tblStyle w:val="a6"/>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083"/>
              <w:gridCol w:w="4083"/>
            </w:tblGrid>
            <w:tr w:rsidR="008D1C31" w14:paraId="17806F16" w14:textId="77777777" w:rsidTr="008D1C31">
              <w:tc>
                <w:tcPr>
                  <w:tcW w:w="8241" w:type="dxa"/>
                  <w:gridSpan w:val="2"/>
                </w:tcPr>
                <w:p w14:paraId="6629438D" w14:textId="77777777" w:rsidR="008D1C31" w:rsidRDefault="008D1C31" w:rsidP="008D1C31">
                  <w:pPr>
                    <w:pStyle w:val="a3"/>
                    <w:ind w:leftChars="0" w:left="0"/>
                    <w:jc w:val="center"/>
                    <w:rPr>
                      <w:rFonts w:ascii="Times New Roman" w:eastAsia="標楷體" w:hAnsi="Times New Roman" w:hint="eastAsia"/>
                    </w:rPr>
                  </w:pPr>
                  <w:r>
                    <w:rPr>
                      <w:rFonts w:ascii="Times New Roman" w:eastAsia="標楷體" w:hAnsi="Times New Roman" w:hint="eastAsia"/>
                    </w:rPr>
                    <w:t>中國古典戲曲學習單</w:t>
                  </w:r>
                </w:p>
                <w:p w14:paraId="239B4A5C" w14:textId="67D62CB6" w:rsidR="008D1C31" w:rsidRDefault="008D1C31" w:rsidP="008D1C31">
                  <w:pPr>
                    <w:pStyle w:val="a3"/>
                    <w:ind w:leftChars="0" w:left="0"/>
                    <w:jc w:val="center"/>
                    <w:rPr>
                      <w:rFonts w:ascii="Times New Roman" w:eastAsia="標楷體" w:hAnsi="Times New Roman"/>
                    </w:rPr>
                  </w:pPr>
                </w:p>
              </w:tc>
            </w:tr>
            <w:tr w:rsidR="008D1C31" w14:paraId="5DC871E3" w14:textId="77777777" w:rsidTr="008D1C31">
              <w:tc>
                <w:tcPr>
                  <w:tcW w:w="4120" w:type="dxa"/>
                </w:tcPr>
                <w:p w14:paraId="3532534B" w14:textId="71C8B490" w:rsidR="008D1C31" w:rsidRDefault="008D1C31" w:rsidP="00776C7A">
                  <w:pPr>
                    <w:pStyle w:val="a3"/>
                    <w:ind w:leftChars="0" w:left="0"/>
                    <w:rPr>
                      <w:rFonts w:ascii="Times New Roman" w:eastAsia="標楷體" w:hAnsi="Times New Roman"/>
                    </w:rPr>
                  </w:pPr>
                  <w:r>
                    <w:rPr>
                      <w:rFonts w:ascii="Times New Roman" w:eastAsia="標楷體" w:hAnsi="Times New Roman" w:hint="eastAsia"/>
                    </w:rPr>
                    <w:t>姓名</w:t>
                  </w:r>
                  <w:r>
                    <w:rPr>
                      <w:rFonts w:ascii="Times New Roman" w:eastAsia="標楷體" w:hAnsi="Times New Roman" w:hint="eastAsia"/>
                    </w:rPr>
                    <w:t>:</w:t>
                  </w:r>
                </w:p>
              </w:tc>
              <w:tc>
                <w:tcPr>
                  <w:tcW w:w="4121" w:type="dxa"/>
                </w:tcPr>
                <w:p w14:paraId="66B235D7" w14:textId="13025EAE" w:rsidR="008D1C31" w:rsidRDefault="008D1C31" w:rsidP="00776C7A">
                  <w:pPr>
                    <w:pStyle w:val="a3"/>
                    <w:ind w:leftChars="0" w:left="0"/>
                    <w:rPr>
                      <w:rFonts w:ascii="Times New Roman" w:eastAsia="標楷體" w:hAnsi="Times New Roman"/>
                    </w:rPr>
                  </w:pPr>
                  <w:r>
                    <w:rPr>
                      <w:rFonts w:ascii="Times New Roman" w:eastAsia="標楷體" w:hAnsi="Times New Roman" w:hint="eastAsia"/>
                    </w:rPr>
                    <w:t>班級</w:t>
                  </w:r>
                  <w:r>
                    <w:rPr>
                      <w:rFonts w:ascii="Times New Roman" w:eastAsia="標楷體" w:hAnsi="Times New Roman" w:hint="eastAsia"/>
                    </w:rPr>
                    <w:t>:</w:t>
                  </w:r>
                </w:p>
              </w:tc>
            </w:tr>
            <w:tr w:rsidR="008D1C31" w14:paraId="33774E38" w14:textId="77777777" w:rsidTr="008D1C31">
              <w:tc>
                <w:tcPr>
                  <w:tcW w:w="8241" w:type="dxa"/>
                  <w:gridSpan w:val="2"/>
                  <w:tcBorders>
                    <w:bottom w:val="thinThickSmallGap" w:sz="24" w:space="0" w:color="000000" w:themeColor="text1"/>
                  </w:tcBorders>
                </w:tcPr>
                <w:p w14:paraId="61812BB9" w14:textId="4DAA6F0D" w:rsidR="008D1C31" w:rsidRDefault="008D1C31" w:rsidP="00776C7A">
                  <w:pPr>
                    <w:pStyle w:val="a3"/>
                    <w:ind w:leftChars="0" w:left="0"/>
                    <w:rPr>
                      <w:rFonts w:ascii="Times New Roman" w:eastAsia="標楷體" w:hAnsi="Times New Roman"/>
                    </w:rPr>
                  </w:pPr>
                  <w:r>
                    <w:rPr>
                      <w:rFonts w:ascii="Times New Roman" w:eastAsia="標楷體" w:hAnsi="Times New Roman" w:hint="eastAsia"/>
                    </w:rPr>
                    <w:t>題目</w:t>
                  </w:r>
                  <w:r>
                    <w:rPr>
                      <w:rFonts w:ascii="Times New Roman" w:eastAsia="標楷體" w:hAnsi="Times New Roman" w:hint="eastAsia"/>
                    </w:rPr>
                    <w:t>:</w:t>
                  </w:r>
                  <w:r>
                    <w:rPr>
                      <w:rFonts w:ascii="Times New Roman" w:eastAsia="標楷體" w:hAnsi="Times New Roman" w:hint="eastAsia"/>
                    </w:rPr>
                    <w:t>一個戲劇演出中常包含許多角色，每個角色都有他們獨特的風格，請練習創立兩個角色，並將他們的性別、姓名、個性、身高、長相等等的特徵描述出來。</w:t>
                  </w:r>
                </w:p>
              </w:tc>
            </w:tr>
            <w:tr w:rsidR="008D1C31" w14:paraId="1E946214" w14:textId="77777777" w:rsidTr="008D1C31">
              <w:tc>
                <w:tcPr>
                  <w:tcW w:w="8241" w:type="dxa"/>
                  <w:gridSpan w:val="2"/>
                  <w:tcBorders>
                    <w:top w:val="thinThickSmallGap" w:sz="24" w:space="0" w:color="000000" w:themeColor="text1"/>
                  </w:tcBorders>
                </w:tcPr>
                <w:p w14:paraId="31748FBA" w14:textId="1881BF24" w:rsidR="008D1C31" w:rsidRDefault="008D1C31" w:rsidP="00776C7A">
                  <w:pPr>
                    <w:pStyle w:val="a3"/>
                    <w:ind w:leftChars="0" w:left="0"/>
                    <w:rPr>
                      <w:rFonts w:ascii="Times New Roman" w:eastAsia="標楷體" w:hAnsi="Times New Roman" w:hint="eastAsia"/>
                    </w:rPr>
                  </w:pPr>
                </w:p>
                <w:p w14:paraId="5FBA90AF" w14:textId="77777777" w:rsidR="008D1C31" w:rsidRDefault="008D1C31" w:rsidP="00776C7A">
                  <w:pPr>
                    <w:pStyle w:val="a3"/>
                    <w:ind w:leftChars="0" w:left="0"/>
                    <w:rPr>
                      <w:rFonts w:ascii="Times New Roman" w:eastAsia="標楷體" w:hAnsi="Times New Roman" w:hint="eastAsia"/>
                    </w:rPr>
                  </w:pPr>
                </w:p>
                <w:p w14:paraId="134D79AC" w14:textId="77777777" w:rsidR="008D1C31" w:rsidRDefault="008D1C31" w:rsidP="00776C7A">
                  <w:pPr>
                    <w:pStyle w:val="a3"/>
                    <w:ind w:leftChars="0" w:left="0"/>
                    <w:rPr>
                      <w:rFonts w:ascii="Times New Roman" w:eastAsia="標楷體" w:hAnsi="Times New Roman" w:hint="eastAsia"/>
                    </w:rPr>
                  </w:pPr>
                </w:p>
                <w:p w14:paraId="1E4164C6" w14:textId="77777777" w:rsidR="008D1C31" w:rsidRDefault="008D1C31" w:rsidP="00776C7A">
                  <w:pPr>
                    <w:pStyle w:val="a3"/>
                    <w:ind w:leftChars="0" w:left="0"/>
                    <w:rPr>
                      <w:rFonts w:ascii="Times New Roman" w:eastAsia="標楷體" w:hAnsi="Times New Roman" w:hint="eastAsia"/>
                    </w:rPr>
                  </w:pPr>
                </w:p>
                <w:p w14:paraId="4DC3B6A0" w14:textId="77777777" w:rsidR="008D1C31" w:rsidRDefault="008D1C31" w:rsidP="00776C7A">
                  <w:pPr>
                    <w:pStyle w:val="a3"/>
                    <w:ind w:leftChars="0" w:left="0"/>
                    <w:rPr>
                      <w:rFonts w:ascii="Times New Roman" w:eastAsia="標楷體" w:hAnsi="Times New Roman" w:hint="eastAsia"/>
                    </w:rPr>
                  </w:pPr>
                </w:p>
                <w:p w14:paraId="684208E4" w14:textId="77777777" w:rsidR="008D1C31" w:rsidRDefault="008D1C31" w:rsidP="00776C7A">
                  <w:pPr>
                    <w:pStyle w:val="a3"/>
                    <w:ind w:leftChars="0" w:left="0"/>
                    <w:rPr>
                      <w:rFonts w:ascii="Times New Roman" w:eastAsia="標楷體" w:hAnsi="Times New Roman" w:hint="eastAsia"/>
                    </w:rPr>
                  </w:pPr>
                </w:p>
                <w:p w14:paraId="485BFAD4" w14:textId="77777777" w:rsidR="008D1C31" w:rsidRDefault="008D1C31" w:rsidP="00776C7A">
                  <w:pPr>
                    <w:pStyle w:val="a3"/>
                    <w:ind w:leftChars="0" w:left="0"/>
                    <w:rPr>
                      <w:rFonts w:ascii="Times New Roman" w:eastAsia="標楷體" w:hAnsi="Times New Roman" w:hint="eastAsia"/>
                    </w:rPr>
                  </w:pPr>
                </w:p>
                <w:p w14:paraId="0BB2755B" w14:textId="77777777" w:rsidR="008D1C31" w:rsidRDefault="008D1C31" w:rsidP="00776C7A">
                  <w:pPr>
                    <w:pStyle w:val="a3"/>
                    <w:ind w:leftChars="0" w:left="0"/>
                    <w:rPr>
                      <w:rFonts w:ascii="Times New Roman" w:eastAsia="標楷體" w:hAnsi="Times New Roman" w:hint="eastAsia"/>
                    </w:rPr>
                  </w:pPr>
                </w:p>
                <w:p w14:paraId="584CCB78" w14:textId="77777777" w:rsidR="008D1C31" w:rsidRDefault="008D1C31" w:rsidP="00776C7A">
                  <w:pPr>
                    <w:pStyle w:val="a3"/>
                    <w:ind w:leftChars="0" w:left="0"/>
                    <w:rPr>
                      <w:rFonts w:ascii="Times New Roman" w:eastAsia="標楷體" w:hAnsi="Times New Roman" w:hint="eastAsia"/>
                    </w:rPr>
                  </w:pPr>
                </w:p>
                <w:p w14:paraId="1526A944" w14:textId="77777777" w:rsidR="008D1C31" w:rsidRDefault="008D1C31" w:rsidP="00776C7A">
                  <w:pPr>
                    <w:pStyle w:val="a3"/>
                    <w:ind w:leftChars="0" w:left="0"/>
                    <w:rPr>
                      <w:rFonts w:ascii="Times New Roman" w:eastAsia="標楷體" w:hAnsi="Times New Roman" w:hint="eastAsia"/>
                    </w:rPr>
                  </w:pPr>
                </w:p>
                <w:p w14:paraId="0738540C" w14:textId="77777777" w:rsidR="008D1C31" w:rsidRDefault="008D1C31" w:rsidP="00776C7A">
                  <w:pPr>
                    <w:pStyle w:val="a3"/>
                    <w:ind w:leftChars="0" w:left="0"/>
                    <w:rPr>
                      <w:rFonts w:ascii="Times New Roman" w:eastAsia="標楷體" w:hAnsi="Times New Roman" w:hint="eastAsia"/>
                    </w:rPr>
                  </w:pPr>
                </w:p>
                <w:p w14:paraId="16FD08A2" w14:textId="77777777" w:rsidR="008D1C31" w:rsidRDefault="008D1C31" w:rsidP="00776C7A">
                  <w:pPr>
                    <w:pStyle w:val="a3"/>
                    <w:ind w:leftChars="0" w:left="0"/>
                    <w:rPr>
                      <w:rFonts w:ascii="Times New Roman" w:eastAsia="標楷體" w:hAnsi="Times New Roman" w:hint="eastAsia"/>
                    </w:rPr>
                  </w:pPr>
                </w:p>
                <w:p w14:paraId="0440F224" w14:textId="77777777" w:rsidR="008D1C31" w:rsidRDefault="008D1C31" w:rsidP="00776C7A">
                  <w:pPr>
                    <w:pStyle w:val="a3"/>
                    <w:ind w:leftChars="0" w:left="0"/>
                    <w:rPr>
                      <w:rFonts w:ascii="Times New Roman" w:eastAsia="標楷體" w:hAnsi="Times New Roman" w:hint="eastAsia"/>
                    </w:rPr>
                  </w:pPr>
                </w:p>
                <w:p w14:paraId="4A9606E6" w14:textId="77777777" w:rsidR="008D1C31" w:rsidRDefault="008D1C31" w:rsidP="00776C7A">
                  <w:pPr>
                    <w:pStyle w:val="a3"/>
                    <w:ind w:leftChars="0" w:left="0"/>
                    <w:rPr>
                      <w:rFonts w:ascii="Times New Roman" w:eastAsia="標楷體" w:hAnsi="Times New Roman" w:hint="eastAsia"/>
                    </w:rPr>
                  </w:pPr>
                </w:p>
                <w:p w14:paraId="78938BC1" w14:textId="77777777" w:rsidR="008D1C31" w:rsidRDefault="008D1C31" w:rsidP="00776C7A">
                  <w:pPr>
                    <w:pStyle w:val="a3"/>
                    <w:ind w:leftChars="0" w:left="0"/>
                    <w:rPr>
                      <w:rFonts w:ascii="Times New Roman" w:eastAsia="標楷體" w:hAnsi="Times New Roman" w:hint="eastAsia"/>
                    </w:rPr>
                  </w:pPr>
                </w:p>
                <w:p w14:paraId="4F656206" w14:textId="77777777" w:rsidR="008D1C31" w:rsidRDefault="008D1C31" w:rsidP="00776C7A">
                  <w:pPr>
                    <w:pStyle w:val="a3"/>
                    <w:ind w:leftChars="0" w:left="0"/>
                    <w:rPr>
                      <w:rFonts w:ascii="Times New Roman" w:eastAsia="標楷體" w:hAnsi="Times New Roman" w:hint="eastAsia"/>
                    </w:rPr>
                  </w:pPr>
                </w:p>
                <w:p w14:paraId="7F6E6435" w14:textId="77777777" w:rsidR="008D1C31" w:rsidRDefault="008D1C31" w:rsidP="00776C7A">
                  <w:pPr>
                    <w:pStyle w:val="a3"/>
                    <w:ind w:leftChars="0" w:left="0"/>
                    <w:rPr>
                      <w:rFonts w:ascii="Times New Roman" w:eastAsia="標楷體" w:hAnsi="Times New Roman" w:hint="eastAsia"/>
                    </w:rPr>
                  </w:pPr>
                </w:p>
                <w:p w14:paraId="48BD3B2F" w14:textId="77777777" w:rsidR="008D1C31" w:rsidRDefault="008D1C31" w:rsidP="00776C7A">
                  <w:pPr>
                    <w:pStyle w:val="a3"/>
                    <w:ind w:leftChars="0" w:left="0"/>
                    <w:rPr>
                      <w:rFonts w:ascii="Times New Roman" w:eastAsia="標楷體" w:hAnsi="Times New Roman"/>
                    </w:rPr>
                  </w:pPr>
                </w:p>
              </w:tc>
            </w:tr>
          </w:tbl>
          <w:p w14:paraId="5888F4B2" w14:textId="77777777" w:rsidR="008C1DB4" w:rsidRPr="00D057CE" w:rsidRDefault="008C1DB4" w:rsidP="00776C7A">
            <w:pPr>
              <w:pStyle w:val="a3"/>
              <w:ind w:leftChars="0" w:left="0"/>
              <w:rPr>
                <w:rFonts w:ascii="Times New Roman" w:eastAsia="標楷體" w:hAnsi="Times New Roman"/>
              </w:rPr>
            </w:pPr>
          </w:p>
        </w:tc>
      </w:tr>
    </w:tbl>
    <w:p w14:paraId="03309B59" w14:textId="77777777" w:rsidR="008C1DB4" w:rsidRPr="00D057CE" w:rsidRDefault="008C1DB4" w:rsidP="008C1DB4">
      <w:pPr>
        <w:pStyle w:val="a3"/>
        <w:ind w:leftChars="0" w:left="0"/>
        <w:rPr>
          <w:rFonts w:ascii="Times New Roman" w:eastAsia="標楷體" w:hAnsi="Times New Roman"/>
        </w:rPr>
      </w:pPr>
    </w:p>
    <w:tbl>
      <w:tblPr>
        <w:tblW w:w="5000" w:type="pct"/>
        <w:tblBorders>
          <w:insideH w:val="single" w:sz="4" w:space="0" w:color="A6A6A6"/>
          <w:insideV w:val="single" w:sz="4" w:space="0" w:color="A6A6A6"/>
        </w:tblBorders>
        <w:tblLook w:val="04A0" w:firstRow="1" w:lastRow="0" w:firstColumn="1" w:lastColumn="0" w:noHBand="0" w:noVBand="1"/>
      </w:tblPr>
      <w:tblGrid>
        <w:gridCol w:w="8528"/>
      </w:tblGrid>
      <w:tr w:rsidR="008C1DB4" w:rsidRPr="00D057CE" w14:paraId="59BDCCCE" w14:textId="77777777" w:rsidTr="00776C7A">
        <w:tc>
          <w:tcPr>
            <w:tcW w:w="5000" w:type="pct"/>
            <w:shd w:val="clear" w:color="auto" w:fill="DBE5F1"/>
          </w:tcPr>
          <w:p w14:paraId="7AC45A01" w14:textId="77777777" w:rsidR="008C1DB4" w:rsidRPr="00D057CE" w:rsidRDefault="008C1DB4" w:rsidP="00776C7A">
            <w:pPr>
              <w:jc w:val="center"/>
              <w:rPr>
                <w:rFonts w:eastAsia="標楷體"/>
              </w:rPr>
            </w:pPr>
            <w:r w:rsidRPr="00D057CE">
              <w:rPr>
                <w:rFonts w:eastAsia="標楷體" w:hAnsi="標楷體" w:hint="eastAsia"/>
              </w:rPr>
              <w:t>六、</w:t>
            </w:r>
            <w:r w:rsidRPr="00D057CE">
              <w:rPr>
                <w:rFonts w:eastAsia="標楷體" w:hAnsi="標楷體"/>
              </w:rPr>
              <w:t>參考資料</w:t>
            </w:r>
          </w:p>
        </w:tc>
      </w:tr>
    </w:tbl>
    <w:p w14:paraId="6166CFBA" w14:textId="77777777" w:rsidR="008C1DB4" w:rsidRPr="00D057CE" w:rsidRDefault="008C1DB4" w:rsidP="008C1DB4">
      <w:pPr>
        <w:spacing w:line="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tblGrid>
      <w:tr w:rsidR="008C1DB4" w:rsidRPr="00D057CE" w14:paraId="73820494" w14:textId="77777777" w:rsidTr="00776C7A">
        <w:tc>
          <w:tcPr>
            <w:tcW w:w="8368" w:type="dxa"/>
            <w:shd w:val="clear" w:color="auto" w:fill="auto"/>
          </w:tcPr>
          <w:p w14:paraId="403C0B0E" w14:textId="0F390A56" w:rsidR="008C1DB4" w:rsidRPr="00D057CE" w:rsidRDefault="008D1C31" w:rsidP="00776C7A">
            <w:pPr>
              <w:rPr>
                <w:rFonts w:eastAsia="標楷體"/>
              </w:rPr>
            </w:pPr>
            <w:r>
              <w:rPr>
                <w:rFonts w:eastAsia="標楷體" w:hint="eastAsia"/>
              </w:rPr>
              <w:t>修習過相關課程的講義及網路資料</w:t>
            </w:r>
          </w:p>
          <w:p w14:paraId="5A80F4EC" w14:textId="77777777" w:rsidR="008C1DB4" w:rsidRPr="00D057CE" w:rsidRDefault="008C1DB4" w:rsidP="00776C7A">
            <w:pPr>
              <w:rPr>
                <w:rFonts w:eastAsia="標楷體"/>
              </w:rPr>
            </w:pPr>
          </w:p>
          <w:p w14:paraId="2040DD99" w14:textId="77777777" w:rsidR="008C1DB4" w:rsidRPr="00D057CE" w:rsidRDefault="008C1DB4" w:rsidP="00776C7A">
            <w:pPr>
              <w:rPr>
                <w:rFonts w:eastAsia="標楷體"/>
              </w:rPr>
            </w:pPr>
          </w:p>
        </w:tc>
      </w:tr>
    </w:tbl>
    <w:p w14:paraId="5DF6A557" w14:textId="77777777" w:rsidR="001A4C24" w:rsidRPr="00D057CE" w:rsidRDefault="001A4C24" w:rsidP="008C1DB4">
      <w:pPr>
        <w:rPr>
          <w:rFonts w:eastAsia="標楷體"/>
          <w:b/>
        </w:rPr>
      </w:pPr>
    </w:p>
    <w:p w14:paraId="5A31D2F2" w14:textId="77777777" w:rsidR="008C1DB4" w:rsidRPr="00D057CE" w:rsidRDefault="008C1DB4" w:rsidP="008C1DB4">
      <w:pPr>
        <w:rPr>
          <w:rFonts w:eastAsia="標楷體"/>
          <w:b/>
        </w:rPr>
      </w:pPr>
      <w:r w:rsidRPr="00D057CE">
        <w:rPr>
          <w:rFonts w:eastAsia="標楷體" w:hint="eastAsia"/>
          <w:b/>
        </w:rPr>
        <w:t>備註：</w:t>
      </w:r>
    </w:p>
    <w:p w14:paraId="44766DAC"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學習活動的設計，宜注意：</w:t>
      </w:r>
    </w:p>
    <w:p w14:paraId="0E5A3E92"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一、活動設計融入「導入→開展→挑戰」的教學歷程。</w:t>
      </w:r>
    </w:p>
    <w:p w14:paraId="371F2DC6"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二、教學設計重在培養學生探究、合作、表達的能力。</w:t>
      </w:r>
    </w:p>
    <w:p w14:paraId="422BCA63"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三、哪些學習經驗和教學能使學生達到期望的學習成果？</w:t>
      </w:r>
    </w:p>
    <w:p w14:paraId="2500206B" w14:textId="77777777" w:rsidR="008C1DB4" w:rsidRPr="00D057CE" w:rsidRDefault="008C1DB4" w:rsidP="008C1DB4">
      <w:pPr>
        <w:spacing w:line="0" w:lineRule="atLeast"/>
        <w:ind w:left="600" w:hangingChars="300" w:hanging="600"/>
        <w:rPr>
          <w:rFonts w:eastAsia="標楷體"/>
          <w:sz w:val="20"/>
          <w:szCs w:val="20"/>
        </w:rPr>
      </w:pPr>
      <w:r w:rsidRPr="00D057CE">
        <w:rPr>
          <w:rFonts w:eastAsia="標楷體" w:hint="eastAsia"/>
          <w:sz w:val="20"/>
          <w:szCs w:val="20"/>
        </w:rPr>
        <w:t>（一）學生的先備知識和興趣有哪些？我對他</w:t>
      </w:r>
      <w:r w:rsidRPr="00D057CE">
        <w:rPr>
          <w:rFonts w:eastAsia="標楷體" w:hint="eastAsia"/>
          <w:sz w:val="20"/>
          <w:szCs w:val="20"/>
        </w:rPr>
        <w:t>/</w:t>
      </w:r>
      <w:r w:rsidRPr="00D057CE">
        <w:rPr>
          <w:rFonts w:eastAsia="標楷體" w:hint="eastAsia"/>
          <w:sz w:val="20"/>
          <w:szCs w:val="20"/>
        </w:rPr>
        <w:t>她們的期待為何？如何符合個別不同的需求、興趣和學習者的能力？</w:t>
      </w:r>
    </w:p>
    <w:p w14:paraId="10E8644B"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（二）如何吸引並維持學生的興趣？</w:t>
      </w:r>
    </w:p>
    <w:p w14:paraId="3E5C464C"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（三）要提供哪些概念及議題的學習，讓學生進行探究、合作和表達？</w:t>
      </w:r>
    </w:p>
    <w:p w14:paraId="75019C29"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（四）要提供學生哪些學習經驗，以讓他</w:t>
      </w:r>
      <w:r w:rsidRPr="00D057CE">
        <w:rPr>
          <w:rFonts w:eastAsia="標楷體" w:hint="eastAsia"/>
          <w:sz w:val="20"/>
          <w:szCs w:val="20"/>
        </w:rPr>
        <w:t>/</w:t>
      </w:r>
      <w:r w:rsidRPr="00D057CE">
        <w:rPr>
          <w:rFonts w:eastAsia="標楷體" w:hint="eastAsia"/>
          <w:sz w:val="20"/>
          <w:szCs w:val="20"/>
        </w:rPr>
        <w:t>她們可以重新思考和修正理解？</w:t>
      </w:r>
    </w:p>
    <w:p w14:paraId="59D0C6D5" w14:textId="77777777" w:rsidR="008C1DB4" w:rsidRPr="00D057CE" w:rsidRDefault="008C1DB4" w:rsidP="008C1DB4">
      <w:pPr>
        <w:spacing w:line="0" w:lineRule="atLeast"/>
        <w:rPr>
          <w:rFonts w:eastAsia="標楷體"/>
          <w:sz w:val="20"/>
          <w:szCs w:val="20"/>
        </w:rPr>
      </w:pPr>
      <w:r w:rsidRPr="00D057CE">
        <w:rPr>
          <w:rFonts w:eastAsia="標楷體" w:hint="eastAsia"/>
          <w:sz w:val="20"/>
          <w:szCs w:val="20"/>
        </w:rPr>
        <w:t>（五）要提供哪些可以讓學生評估他</w:t>
      </w:r>
      <w:r w:rsidRPr="00D057CE">
        <w:rPr>
          <w:rFonts w:eastAsia="標楷體" w:hint="eastAsia"/>
          <w:sz w:val="20"/>
          <w:szCs w:val="20"/>
        </w:rPr>
        <w:t>/</w:t>
      </w:r>
      <w:r w:rsidRPr="00D057CE">
        <w:rPr>
          <w:rFonts w:eastAsia="標楷體" w:hint="eastAsia"/>
          <w:sz w:val="20"/>
          <w:szCs w:val="20"/>
        </w:rPr>
        <w:t>她們自己學習的機會？</w:t>
      </w:r>
    </w:p>
    <w:p w14:paraId="3968AF9F" w14:textId="6CE00825" w:rsidR="00680692" w:rsidRDefault="008C1DB4" w:rsidP="008C1DB4">
      <w:pPr>
        <w:spacing w:line="0" w:lineRule="atLeast"/>
        <w:ind w:left="600" w:hangingChars="300" w:hanging="600"/>
        <w:rPr>
          <w:rFonts w:eastAsia="標楷體"/>
          <w:sz w:val="20"/>
          <w:szCs w:val="20"/>
        </w:rPr>
      </w:pPr>
      <w:r w:rsidRPr="00D057CE">
        <w:rPr>
          <w:rFonts w:eastAsia="標楷體" w:hint="eastAsia"/>
          <w:sz w:val="20"/>
          <w:szCs w:val="20"/>
        </w:rPr>
        <w:t>（六）如何組織學習活動，讓學生初始的學習及持續的參與可以最大化，並能有效學習？</w:t>
      </w:r>
    </w:p>
    <w:p w14:paraId="76D5385C" w14:textId="2E40B7D0" w:rsidR="008D1C31" w:rsidRDefault="008D1C31" w:rsidP="0048686C">
      <w:pPr>
        <w:widowControl/>
        <w:rPr>
          <w:rFonts w:eastAsia="標楷體"/>
          <w:sz w:val="20"/>
          <w:szCs w:val="20"/>
        </w:rPr>
      </w:pPr>
    </w:p>
    <w:p w14:paraId="03D87A09" w14:textId="77777777" w:rsidR="008D1C31" w:rsidRDefault="008D1C31">
      <w:pPr>
        <w:widowControl/>
        <w:rPr>
          <w:rFonts w:eastAsia="標楷體"/>
          <w:sz w:val="20"/>
          <w:szCs w:val="20"/>
        </w:rPr>
      </w:pPr>
      <w:r>
        <w:rPr>
          <w:rFonts w:eastAsia="標楷體"/>
          <w:sz w:val="20"/>
          <w:szCs w:val="20"/>
        </w:rPr>
        <w:br w:type="page"/>
      </w:r>
    </w:p>
    <w:p w14:paraId="11B39063" w14:textId="77777777" w:rsidR="005F4498" w:rsidRPr="005F4498" w:rsidRDefault="005F4498" w:rsidP="005F4498">
      <w:pPr>
        <w:jc w:val="center"/>
        <w:rPr>
          <w:szCs w:val="24"/>
        </w:rPr>
      </w:pPr>
      <w:r w:rsidRPr="005F4498">
        <w:rPr>
          <w:rFonts w:hint="eastAsia"/>
          <w:b/>
          <w:sz w:val="36"/>
          <w:szCs w:val="36"/>
        </w:rPr>
        <w:lastRenderedPageBreak/>
        <w:t>東海大學中等教育學程師資生實地學習紀錄表</w:t>
      </w:r>
    </w:p>
    <w:tbl>
      <w:tblPr>
        <w:tblW w:w="10497" w:type="dxa"/>
        <w:jc w:val="center"/>
        <w:tblInd w:w="-241" w:type="dxa"/>
        <w:tblLayout w:type="fixed"/>
        <w:tblCellMar>
          <w:left w:w="0" w:type="dxa"/>
          <w:right w:w="0" w:type="dxa"/>
        </w:tblCellMar>
        <w:tblLook w:val="0000" w:firstRow="0" w:lastRow="0" w:firstColumn="0" w:lastColumn="0" w:noHBand="0" w:noVBand="0"/>
      </w:tblPr>
      <w:tblGrid>
        <w:gridCol w:w="3648"/>
        <w:gridCol w:w="3969"/>
        <w:gridCol w:w="2880"/>
      </w:tblGrid>
      <w:tr w:rsidR="005F4498" w:rsidRPr="00BC5EF4" w14:paraId="5A30F216" w14:textId="77777777" w:rsidTr="0083360F">
        <w:trPr>
          <w:trHeight w:hRule="exact" w:val="911"/>
          <w:jc w:val="center"/>
        </w:trPr>
        <w:tc>
          <w:tcPr>
            <w:tcW w:w="3648" w:type="dxa"/>
            <w:tcBorders>
              <w:top w:val="single" w:sz="4" w:space="0" w:color="000000"/>
              <w:left w:val="single" w:sz="4" w:space="0" w:color="000000"/>
              <w:bottom w:val="single" w:sz="4" w:space="0" w:color="000000"/>
              <w:right w:val="dotted" w:sz="4" w:space="0" w:color="auto"/>
            </w:tcBorders>
            <w:shd w:val="clear" w:color="auto" w:fill="FFFFFF"/>
          </w:tcPr>
          <w:p w14:paraId="0C5A745A" w14:textId="77777777" w:rsidR="005F4498" w:rsidRPr="00BC5EF4" w:rsidRDefault="005F4498" w:rsidP="0083360F">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學生姓名：吳佩蓁</w:t>
            </w:r>
          </w:p>
        </w:tc>
        <w:tc>
          <w:tcPr>
            <w:tcW w:w="3969" w:type="dxa"/>
            <w:tcBorders>
              <w:top w:val="single" w:sz="4" w:space="0" w:color="000000"/>
              <w:left w:val="dotted" w:sz="4" w:space="0" w:color="auto"/>
              <w:bottom w:val="single" w:sz="4" w:space="0" w:color="000000"/>
              <w:right w:val="dotted" w:sz="4" w:space="0" w:color="auto"/>
            </w:tcBorders>
            <w:shd w:val="clear" w:color="auto" w:fill="FFFFFF"/>
          </w:tcPr>
          <w:p w14:paraId="052E4603" w14:textId="77777777" w:rsidR="005F4498" w:rsidRPr="00BC5EF4" w:rsidRDefault="005F4498" w:rsidP="0083360F">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學號：s1011614</w:t>
            </w:r>
          </w:p>
        </w:tc>
        <w:tc>
          <w:tcPr>
            <w:tcW w:w="2880" w:type="dxa"/>
            <w:tcBorders>
              <w:top w:val="single" w:sz="4" w:space="0" w:color="000000"/>
              <w:left w:val="dotted" w:sz="4" w:space="0" w:color="auto"/>
              <w:bottom w:val="single" w:sz="4" w:space="0" w:color="000000"/>
              <w:right w:val="single" w:sz="4" w:space="0" w:color="000000"/>
            </w:tcBorders>
            <w:shd w:val="clear" w:color="auto" w:fill="FFFFFF"/>
          </w:tcPr>
          <w:p w14:paraId="5B40A619" w14:textId="77777777" w:rsidR="005F4498" w:rsidRPr="00BC5EF4" w:rsidRDefault="005F4498" w:rsidP="0083360F">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科目：國文科</w:t>
            </w:r>
          </w:p>
        </w:tc>
      </w:tr>
      <w:tr w:rsidR="005F4498" w:rsidRPr="00BC5EF4" w14:paraId="73C0DEB8" w14:textId="77777777" w:rsidTr="005F4498">
        <w:trPr>
          <w:trHeight w:hRule="exact" w:val="926"/>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5984F" w14:textId="73E31EA5" w:rsidR="005F4498" w:rsidRPr="00BC5EF4" w:rsidRDefault="005F4498" w:rsidP="005F4498">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日期時間：</w:t>
            </w:r>
            <w:r>
              <w:rPr>
                <w:rFonts w:ascii="微軟正黑體" w:eastAsia="微軟正黑體" w:hAnsi="Times New Roman" w:cs="微軟正黑體" w:hint="eastAsia"/>
                <w:color w:val="000000"/>
                <w:kern w:val="0"/>
                <w:sz w:val="26"/>
                <w:szCs w:val="26"/>
              </w:rPr>
              <w:t>2015</w:t>
            </w:r>
            <w:r w:rsidRPr="00BC5EF4">
              <w:rPr>
                <w:rFonts w:ascii="微軟正黑體" w:eastAsia="微軟正黑體" w:hAnsi="Times New Roman" w:cs="微軟正黑體" w:hint="eastAsia"/>
                <w:color w:val="000000"/>
                <w:kern w:val="0"/>
                <w:sz w:val="26"/>
                <w:szCs w:val="26"/>
              </w:rPr>
              <w:t xml:space="preserve"> 年</w:t>
            </w:r>
            <w:r>
              <w:rPr>
                <w:rFonts w:ascii="微軟正黑體" w:eastAsia="微軟正黑體" w:hAnsi="Times New Roman" w:cs="微軟正黑體" w:hint="eastAsia"/>
                <w:color w:val="000000"/>
                <w:kern w:val="0"/>
                <w:sz w:val="26"/>
                <w:szCs w:val="26"/>
              </w:rPr>
              <w:t xml:space="preserve"> 4</w:t>
            </w:r>
            <w:r w:rsidRPr="00BC5EF4">
              <w:rPr>
                <w:rFonts w:ascii="微軟正黑體" w:eastAsia="微軟正黑體" w:hAnsi="Times New Roman" w:cs="微軟正黑體" w:hint="eastAsia"/>
                <w:color w:val="000000"/>
                <w:kern w:val="0"/>
                <w:sz w:val="26"/>
                <w:szCs w:val="26"/>
              </w:rPr>
              <w:t>月</w:t>
            </w:r>
            <w:r>
              <w:rPr>
                <w:rFonts w:ascii="微軟正黑體" w:eastAsia="微軟正黑體" w:hAnsi="Times New Roman" w:cs="微軟正黑體" w:hint="eastAsia"/>
                <w:color w:val="000000"/>
                <w:kern w:val="0"/>
                <w:sz w:val="26"/>
                <w:szCs w:val="26"/>
              </w:rPr>
              <w:t xml:space="preserve"> 27</w:t>
            </w:r>
            <w:r w:rsidRPr="00BC5EF4">
              <w:rPr>
                <w:rFonts w:ascii="微軟正黑體" w:eastAsia="微軟正黑體" w:hAnsi="Times New Roman" w:cs="微軟正黑體" w:hint="eastAsia"/>
                <w:color w:val="000000"/>
                <w:kern w:val="0"/>
                <w:sz w:val="26"/>
                <w:szCs w:val="26"/>
              </w:rPr>
              <w:t xml:space="preserve"> 日</w:t>
            </w:r>
            <w:r>
              <w:rPr>
                <w:rFonts w:ascii="微軟正黑體" w:eastAsia="微軟正黑體" w:hAnsi="Times New Roman" w:cs="微軟正黑體" w:hint="eastAsia"/>
                <w:color w:val="000000"/>
                <w:kern w:val="0"/>
                <w:sz w:val="26"/>
                <w:szCs w:val="26"/>
              </w:rPr>
              <w:t xml:space="preserve">   9</w:t>
            </w:r>
            <w:r w:rsidRPr="00BC5EF4">
              <w:rPr>
                <w:rFonts w:ascii="微軟正黑體" w:eastAsia="微軟正黑體" w:hAnsi="Times New Roman" w:cs="微軟正黑體" w:hint="eastAsia"/>
                <w:color w:val="000000"/>
                <w:kern w:val="0"/>
                <w:sz w:val="26"/>
                <w:szCs w:val="26"/>
              </w:rPr>
              <w:t>時</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00分至</w:t>
            </w:r>
            <w:r w:rsidRPr="00BC5EF4">
              <w:rPr>
                <w:rFonts w:ascii="微軟正黑體" w:eastAsia="微軟正黑體" w:hAnsi="Times New Roman" w:cs="微軟正黑體"/>
                <w:color w:val="000000"/>
                <w:kern w:val="0"/>
                <w:sz w:val="26"/>
                <w:szCs w:val="26"/>
              </w:rPr>
              <w:t xml:space="preserve"> </w:t>
            </w:r>
            <w:r>
              <w:rPr>
                <w:rFonts w:ascii="微軟正黑體" w:eastAsia="微軟正黑體" w:hAnsi="Times New Roman" w:cs="微軟正黑體" w:hint="eastAsia"/>
                <w:color w:val="000000"/>
                <w:kern w:val="0"/>
                <w:sz w:val="26"/>
                <w:szCs w:val="26"/>
              </w:rPr>
              <w:t>12</w:t>
            </w:r>
            <w:r w:rsidRPr="00BC5EF4">
              <w:rPr>
                <w:rFonts w:ascii="微軟正黑體" w:eastAsia="微軟正黑體" w:hAnsi="Times New Roman" w:cs="微軟正黑體" w:hint="eastAsia"/>
                <w:color w:val="000000"/>
                <w:kern w:val="0"/>
                <w:sz w:val="26"/>
                <w:szCs w:val="26"/>
              </w:rPr>
              <w:t>時 00 分</w:t>
            </w:r>
          </w:p>
        </w:tc>
      </w:tr>
      <w:tr w:rsidR="005F4498" w:rsidRPr="00BC5EF4" w14:paraId="66E6D39F" w14:textId="77777777" w:rsidTr="0083360F">
        <w:trPr>
          <w:trHeight w:hRule="exact" w:val="8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2D38BF" w14:textId="71E6508C" w:rsidR="005F4498" w:rsidRPr="00BC5EF4" w:rsidRDefault="005F4498" w:rsidP="0083360F">
            <w:pPr>
              <w:autoSpaceDE w:val="0"/>
              <w:autoSpaceDN w:val="0"/>
              <w:adjustRightInd w:val="0"/>
              <w:spacing w:line="69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實地學習學校及單位</w:t>
            </w:r>
            <w:r w:rsidRPr="00BC5EF4">
              <w:rPr>
                <w:rFonts w:ascii="Times New Roman" w:eastAsia="微軟正黑體" w:hAnsi="Times New Roman"/>
                <w:color w:val="000000"/>
                <w:kern w:val="0"/>
                <w:sz w:val="26"/>
                <w:szCs w:val="26"/>
              </w:rPr>
              <w:t>(</w:t>
            </w:r>
            <w:r w:rsidRPr="00BC5EF4">
              <w:rPr>
                <w:rFonts w:ascii="微軟正黑體" w:eastAsia="微軟正黑體" w:hAnsi="Times New Roman" w:cs="微軟正黑體" w:hint="eastAsia"/>
                <w:color w:val="000000"/>
                <w:kern w:val="0"/>
                <w:sz w:val="26"/>
                <w:szCs w:val="26"/>
              </w:rPr>
              <w:t>班級</w:t>
            </w:r>
            <w:r w:rsidRPr="00BC5EF4">
              <w:rPr>
                <w:rFonts w:ascii="Times New Roman" w:eastAsia="微軟正黑體" w:hAnsi="Times New Roman"/>
                <w:color w:val="000000"/>
                <w:kern w:val="0"/>
                <w:sz w:val="26"/>
                <w:szCs w:val="26"/>
              </w:rPr>
              <w:t>)</w:t>
            </w:r>
            <w:r>
              <w:rPr>
                <w:rFonts w:ascii="Times New Roman" w:eastAsia="微軟正黑體" w:hAnsi="Times New Roman" w:hint="eastAsia"/>
                <w:color w:val="000000"/>
                <w:kern w:val="0"/>
                <w:sz w:val="26"/>
                <w:szCs w:val="26"/>
              </w:rPr>
              <w:t>:</w:t>
            </w:r>
            <w:r>
              <w:rPr>
                <w:rFonts w:ascii="微軟正黑體" w:eastAsia="微軟正黑體" w:hAnsi="Times New Roman" w:cs="微軟正黑體" w:hint="eastAsia"/>
                <w:color w:val="000000"/>
                <w:kern w:val="0"/>
                <w:sz w:val="26"/>
                <w:szCs w:val="26"/>
              </w:rPr>
              <w:t>四箴國中</w:t>
            </w:r>
            <w:r w:rsidRPr="00BC5EF4">
              <w:rPr>
                <w:rFonts w:ascii="微軟正黑體" w:eastAsia="微軟正黑體" w:hAnsi="Times New Roman" w:cs="微軟正黑體"/>
                <w:color w:val="000000"/>
                <w:kern w:val="0"/>
                <w:sz w:val="26"/>
                <w:szCs w:val="26"/>
              </w:rPr>
              <w:t xml:space="preserve"> </w:t>
            </w:r>
            <w:r>
              <w:rPr>
                <w:rFonts w:ascii="微軟正黑體" w:eastAsia="微軟正黑體" w:hAnsi="Times New Roman" w:cs="微軟正黑體" w:hint="eastAsia"/>
                <w:color w:val="000000"/>
                <w:kern w:val="0"/>
                <w:sz w:val="26"/>
                <w:szCs w:val="26"/>
              </w:rPr>
              <w:t>國二美術班 呂昀潔老師</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p>
        </w:tc>
      </w:tr>
      <w:tr w:rsidR="005F4498" w:rsidRPr="00BC5EF4" w14:paraId="0E99E1EB" w14:textId="77777777" w:rsidTr="0083360F">
        <w:trPr>
          <w:trHeight w:hRule="exact" w:val="6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516B9B" w14:textId="77777777" w:rsidR="005F4498" w:rsidRPr="00BC5EF4" w:rsidRDefault="005F4498" w:rsidP="0083360F">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實地學習項目： 訪談中學教師、課室觀察 </w:t>
            </w:r>
          </w:p>
        </w:tc>
      </w:tr>
      <w:tr w:rsidR="005F4498" w:rsidRPr="00BC5EF4" w14:paraId="094E60DC" w14:textId="77777777" w:rsidTr="0083360F">
        <w:trPr>
          <w:trHeight w:hRule="exact" w:val="623"/>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7CA839" w14:textId="77777777" w:rsidR="005F4498" w:rsidRPr="00BC5EF4" w:rsidRDefault="005F4498" w:rsidP="0083360F">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準備活動：拜會機構相關人員、場地探查、訪談大綱準備 </w:t>
            </w:r>
          </w:p>
        </w:tc>
      </w:tr>
    </w:tbl>
    <w:p w14:paraId="580B4B4B" w14:textId="77777777" w:rsidR="005F4498" w:rsidRDefault="005F4498" w:rsidP="0048686C">
      <w:pPr>
        <w:widowControl/>
        <w:rPr>
          <w:rFonts w:eastAsia="標楷體" w:hint="eastAsia"/>
          <w:sz w:val="20"/>
          <w:szCs w:val="20"/>
        </w:rPr>
      </w:pPr>
    </w:p>
    <w:tbl>
      <w:tblPr>
        <w:tblStyle w:val="a6"/>
        <w:tblW w:w="10490" w:type="dxa"/>
        <w:tblInd w:w="-1026" w:type="dxa"/>
        <w:tblLook w:val="04A0" w:firstRow="1" w:lastRow="0" w:firstColumn="1" w:lastColumn="0" w:noHBand="0" w:noVBand="1"/>
      </w:tblPr>
      <w:tblGrid>
        <w:gridCol w:w="10490"/>
      </w:tblGrid>
      <w:tr w:rsidR="005F4498" w14:paraId="53BEA530" w14:textId="77777777" w:rsidTr="005F4498">
        <w:tc>
          <w:tcPr>
            <w:tcW w:w="10490" w:type="dxa"/>
          </w:tcPr>
          <w:p w14:paraId="190964E2" w14:textId="77777777" w:rsidR="005F4498" w:rsidRDefault="005F4498" w:rsidP="0048686C">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訪談紀錄:</w:t>
            </w:r>
          </w:p>
          <w:p w14:paraId="553199C6"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Q1:美術班有幾班一般幾人?成立多久?</w:t>
            </w:r>
          </w:p>
          <w:p w14:paraId="6AE530A5"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A:一個年級一班，一班二三十個，像我們班是二十七個。目前他們是第七屆，成立的時間沒有很長。</w:t>
            </w:r>
          </w:p>
          <w:p w14:paraId="75882379" w14:textId="77777777" w:rsidR="005F4498" w:rsidRPr="005F4498" w:rsidRDefault="005F4498" w:rsidP="005F4498">
            <w:pPr>
              <w:widowControl/>
              <w:rPr>
                <w:rFonts w:asciiTheme="minorEastAsia" w:eastAsiaTheme="minorEastAsia" w:hAnsiTheme="minorEastAsia"/>
                <w:szCs w:val="24"/>
              </w:rPr>
            </w:pPr>
          </w:p>
          <w:p w14:paraId="02C5CAC7"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Q2:美術班的專業課程怎麼安排?</w:t>
            </w:r>
          </w:p>
          <w:p w14:paraId="7900E478"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一周有六節專業課，會將學生分為三個小班輪流上課，分別去上素描、水彩、水墨，但他們會因為這些專業課所以拿掉像是家政或是童軍課。上課時老師都會先示範，再讓學生實際去操作，然後老師在一旁再指導，一個作品大概都是用兩個禮拜的時間完成，美術班的個性比較活潑，跟普通班比起來，比較有特色。</w:t>
            </w:r>
          </w:p>
          <w:p w14:paraId="3249C7EF" w14:textId="77777777" w:rsidR="005F4498" w:rsidRPr="005F4498" w:rsidRDefault="005F4498" w:rsidP="005F4498">
            <w:pPr>
              <w:widowControl/>
              <w:rPr>
                <w:rFonts w:asciiTheme="minorEastAsia" w:eastAsiaTheme="minorEastAsia" w:hAnsiTheme="minorEastAsia"/>
                <w:szCs w:val="24"/>
              </w:rPr>
            </w:pPr>
          </w:p>
          <w:p w14:paraId="5387DB70"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Q3:會有課外的活動嗎?</w:t>
            </w:r>
          </w:p>
          <w:p w14:paraId="1DFA39B2"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A:每個學期都會有一些參訪的活動，會利用班會的時間像是去美術館或是一些社區舉辦的展覽都會帶學生去看，主要都是在附近為主，遠一點的話我是想利用暑假另外再帶學生去。</w:t>
            </w:r>
          </w:p>
          <w:p w14:paraId="23842B9F" w14:textId="77777777" w:rsidR="005F4498" w:rsidRPr="005F4498" w:rsidRDefault="005F4498" w:rsidP="005F4498">
            <w:pPr>
              <w:widowControl/>
              <w:rPr>
                <w:rFonts w:asciiTheme="minorEastAsia" w:eastAsiaTheme="minorEastAsia" w:hAnsiTheme="minorEastAsia"/>
                <w:szCs w:val="24"/>
              </w:rPr>
            </w:pPr>
          </w:p>
          <w:p w14:paraId="208A30F4"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Q4:學生會去參加校外比賽或有自己的展覽嗎?</w:t>
            </w:r>
          </w:p>
          <w:p w14:paraId="7084D156"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A:會呀，像是一些美展或是寫生比賽他們都會去參加，三年級也會有畢業展覽，他們通常都是上學期就要完成畢展的作品了，下學期會有一個統一的展覽，之後再做成畫冊。</w:t>
            </w:r>
          </w:p>
          <w:p w14:paraId="325FC222" w14:textId="77777777" w:rsidR="005F4498" w:rsidRPr="005F4498" w:rsidRDefault="005F4498" w:rsidP="005F4498">
            <w:pPr>
              <w:widowControl/>
              <w:rPr>
                <w:rFonts w:asciiTheme="minorEastAsia" w:eastAsiaTheme="minorEastAsia" w:hAnsiTheme="minorEastAsia"/>
                <w:szCs w:val="24"/>
              </w:rPr>
            </w:pPr>
          </w:p>
          <w:p w14:paraId="1EA76FCA"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Q5:進入美術班有什麼考試嗎?</w:t>
            </w:r>
          </w:p>
          <w:p w14:paraId="18785F45"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一般都會有術科考試，以看術科考試為主，在很早期還會有智力測驗，有一點資優班的感覺，但是現在都沒有了。現在的十二年國教也會看學科考試，有些學校會先設一些學科的標準，過了門檻之後才去看術科的成績。</w:t>
            </w:r>
          </w:p>
          <w:p w14:paraId="5CEB8719" w14:textId="77777777" w:rsidR="005F4498" w:rsidRPr="005F4498" w:rsidRDefault="005F4498" w:rsidP="005F4498">
            <w:pPr>
              <w:widowControl/>
              <w:rPr>
                <w:rFonts w:asciiTheme="minorEastAsia" w:eastAsiaTheme="minorEastAsia" w:hAnsiTheme="minorEastAsia"/>
                <w:szCs w:val="24"/>
              </w:rPr>
            </w:pPr>
          </w:p>
          <w:p w14:paraId="52AAAA4A"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Q6:學生在術科的壓力下學科成績會受影響嗎?</w:t>
            </w:r>
          </w:p>
          <w:p w14:paraId="7853BB69"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A:因為他們還有一些作品要做，所以壓力真的蠻大的，在學科方面成績很兩極化，有些很好可以到全校前幾名，有些很差還必須做補救教學。</w:t>
            </w:r>
          </w:p>
          <w:p w14:paraId="3F49A5E1" w14:textId="77777777" w:rsidR="005F4498" w:rsidRPr="005F4498" w:rsidRDefault="005F4498" w:rsidP="005F4498">
            <w:pPr>
              <w:widowControl/>
              <w:rPr>
                <w:rFonts w:asciiTheme="minorEastAsia" w:eastAsiaTheme="minorEastAsia" w:hAnsiTheme="minorEastAsia"/>
                <w:szCs w:val="24"/>
              </w:rPr>
            </w:pPr>
          </w:p>
          <w:p w14:paraId="076D7099"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Q7:學校有固定的經費給美術班使用嗎?</w:t>
            </w:r>
          </w:p>
          <w:p w14:paraId="0C85587B"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A:美術班主要就是有三間專業的教室，裡面比較大型的工具像是畫板都是由教育部撥的經費購買，剩的筆、材料等等還是由學生自己購買。</w:t>
            </w:r>
          </w:p>
          <w:p w14:paraId="72A01151" w14:textId="77777777" w:rsidR="005F4498" w:rsidRPr="005F4498" w:rsidRDefault="005F4498" w:rsidP="005F4498">
            <w:pPr>
              <w:widowControl/>
              <w:rPr>
                <w:rFonts w:asciiTheme="minorEastAsia" w:eastAsiaTheme="minorEastAsia" w:hAnsiTheme="minorEastAsia"/>
                <w:szCs w:val="24"/>
              </w:rPr>
            </w:pPr>
          </w:p>
          <w:p w14:paraId="01C537D5"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Q8:學生畢業後繼續朝美術類科發展的人多嗎?</w:t>
            </w:r>
          </w:p>
          <w:p w14:paraId="05FB8CF9"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A:這要看學生的興趣，有些會覺得壓力很大就沒繼續，但繼續念的也很多，還有考上國立大學的，這方面的發展都不會強迫，我們主要是加強學生的實力，然後輔導學生往有興趣的地方發展。</w:t>
            </w:r>
          </w:p>
          <w:p w14:paraId="1E5BCE7B" w14:textId="77777777" w:rsidR="005F4498" w:rsidRPr="005F4498" w:rsidRDefault="005F4498" w:rsidP="005F4498">
            <w:pPr>
              <w:widowControl/>
              <w:rPr>
                <w:rFonts w:asciiTheme="minorEastAsia" w:eastAsiaTheme="minorEastAsia" w:hAnsiTheme="minorEastAsia"/>
                <w:szCs w:val="24"/>
              </w:rPr>
            </w:pPr>
          </w:p>
          <w:p w14:paraId="430CFA9F"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Q9:社團課怎麼安排?</w:t>
            </w:r>
          </w:p>
          <w:p w14:paraId="63F78E53"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A:因為時間的關係，所以一年級都規定他們要學書法，二三年級就會讓他們自己選了。</w:t>
            </w:r>
          </w:p>
          <w:p w14:paraId="2B1BDF2B" w14:textId="77777777" w:rsidR="005F4498" w:rsidRPr="005F4498" w:rsidRDefault="005F4498" w:rsidP="005F4498">
            <w:pPr>
              <w:widowControl/>
              <w:rPr>
                <w:rFonts w:asciiTheme="minorEastAsia" w:eastAsiaTheme="minorEastAsia" w:hAnsiTheme="minorEastAsia"/>
                <w:szCs w:val="24"/>
              </w:rPr>
            </w:pPr>
          </w:p>
          <w:p w14:paraId="674D465E"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Q10:術科有專門的段考嗎?</w:t>
            </w:r>
          </w:p>
          <w:p w14:paraId="1A916482"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A:術科都是看平常作品跟平常成績為主，偶爾還是有一些小考試，可是沒有安排跟學科一樣的段考。</w:t>
            </w:r>
          </w:p>
          <w:p w14:paraId="64DC8001" w14:textId="0F0C1E02" w:rsidR="005F4498" w:rsidRPr="005F4498" w:rsidRDefault="005F4498" w:rsidP="005F4498">
            <w:pPr>
              <w:widowControl/>
              <w:rPr>
                <w:rFonts w:asciiTheme="minorEastAsia" w:eastAsiaTheme="minorEastAsia" w:hAnsiTheme="minorEastAsia" w:hint="eastAsia"/>
                <w:szCs w:val="24"/>
              </w:rPr>
            </w:pPr>
          </w:p>
          <w:p w14:paraId="58F3F2C5" w14:textId="77777777" w:rsidR="005F4498" w:rsidRDefault="005F4498" w:rsidP="0048686C">
            <w:pPr>
              <w:widowControl/>
              <w:rPr>
                <w:rFonts w:eastAsia="標楷體" w:hint="eastAsia"/>
                <w:sz w:val="20"/>
                <w:szCs w:val="20"/>
              </w:rPr>
            </w:pPr>
            <w:r>
              <w:rPr>
                <w:rFonts w:eastAsia="標楷體"/>
                <w:noProof/>
                <w:sz w:val="20"/>
                <w:szCs w:val="20"/>
              </w:rPr>
              <w:drawing>
                <wp:inline distT="0" distB="0" distL="0" distR="0" wp14:anchorId="70AC8116" wp14:editId="08484E63">
                  <wp:extent cx="6281872" cy="355282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9892_903417133051850_8737068999188771937_n.jpg"/>
                          <pic:cNvPicPr/>
                        </pic:nvPicPr>
                        <pic:blipFill>
                          <a:blip r:embed="rId9">
                            <a:extLst>
                              <a:ext uri="{28A0092B-C50C-407E-A947-70E740481C1C}">
                                <a14:useLocalDpi xmlns:a14="http://schemas.microsoft.com/office/drawing/2010/main" val="0"/>
                              </a:ext>
                            </a:extLst>
                          </a:blip>
                          <a:stretch>
                            <a:fillRect/>
                          </a:stretch>
                        </pic:blipFill>
                        <pic:spPr>
                          <a:xfrm>
                            <a:off x="0" y="0"/>
                            <a:ext cx="6289900" cy="3557365"/>
                          </a:xfrm>
                          <a:prstGeom prst="rect">
                            <a:avLst/>
                          </a:prstGeom>
                        </pic:spPr>
                      </pic:pic>
                    </a:graphicData>
                  </a:graphic>
                </wp:inline>
              </w:drawing>
            </w:r>
          </w:p>
          <w:p w14:paraId="052E13EA" w14:textId="049C065B" w:rsidR="00A34E7A" w:rsidRDefault="00A34E7A" w:rsidP="0048686C">
            <w:pPr>
              <w:widowControl/>
              <w:rPr>
                <w:rFonts w:eastAsia="標楷體"/>
                <w:sz w:val="20"/>
                <w:szCs w:val="20"/>
              </w:rPr>
            </w:pPr>
            <w:bookmarkStart w:id="0" w:name="_GoBack"/>
            <w:bookmarkEnd w:id="0"/>
          </w:p>
        </w:tc>
      </w:tr>
    </w:tbl>
    <w:p w14:paraId="44545363" w14:textId="41CDC286" w:rsidR="005F4498" w:rsidRDefault="005F4498" w:rsidP="0048686C">
      <w:pPr>
        <w:widowControl/>
        <w:rPr>
          <w:rFonts w:eastAsia="標楷體"/>
          <w:sz w:val="20"/>
          <w:szCs w:val="20"/>
        </w:rPr>
      </w:pPr>
    </w:p>
    <w:p w14:paraId="0DAC5830" w14:textId="77777777" w:rsidR="005F4498" w:rsidRDefault="005F4498">
      <w:pPr>
        <w:widowControl/>
        <w:rPr>
          <w:rFonts w:eastAsia="標楷體"/>
          <w:sz w:val="20"/>
          <w:szCs w:val="20"/>
        </w:rPr>
      </w:pPr>
      <w:r>
        <w:rPr>
          <w:rFonts w:eastAsia="標楷體"/>
          <w:sz w:val="20"/>
          <w:szCs w:val="20"/>
        </w:rPr>
        <w:br w:type="page"/>
      </w:r>
    </w:p>
    <w:p w14:paraId="069CBABA" w14:textId="77777777" w:rsidR="005F4498" w:rsidRPr="005F4498" w:rsidRDefault="005F4498" w:rsidP="005F4498">
      <w:pPr>
        <w:jc w:val="center"/>
        <w:rPr>
          <w:szCs w:val="24"/>
        </w:rPr>
      </w:pPr>
      <w:r w:rsidRPr="005F4498">
        <w:rPr>
          <w:rFonts w:hint="eastAsia"/>
          <w:b/>
          <w:sz w:val="36"/>
          <w:szCs w:val="36"/>
        </w:rPr>
        <w:lastRenderedPageBreak/>
        <w:t>東海大學中等教育學程師資生實地學習紀錄表</w:t>
      </w:r>
    </w:p>
    <w:p w14:paraId="3A253E24" w14:textId="77777777" w:rsidR="005F4498" w:rsidRDefault="005F4498" w:rsidP="0048686C">
      <w:pPr>
        <w:widowControl/>
        <w:rPr>
          <w:rFonts w:eastAsia="標楷體" w:hint="eastAsia"/>
          <w:sz w:val="20"/>
          <w:szCs w:val="20"/>
        </w:rPr>
      </w:pPr>
    </w:p>
    <w:tbl>
      <w:tblPr>
        <w:tblW w:w="10497" w:type="dxa"/>
        <w:jc w:val="center"/>
        <w:tblInd w:w="-241" w:type="dxa"/>
        <w:tblLayout w:type="fixed"/>
        <w:tblCellMar>
          <w:left w:w="0" w:type="dxa"/>
          <w:right w:w="0" w:type="dxa"/>
        </w:tblCellMar>
        <w:tblLook w:val="0000" w:firstRow="0" w:lastRow="0" w:firstColumn="0" w:lastColumn="0" w:noHBand="0" w:noVBand="0"/>
      </w:tblPr>
      <w:tblGrid>
        <w:gridCol w:w="3648"/>
        <w:gridCol w:w="3969"/>
        <w:gridCol w:w="2880"/>
      </w:tblGrid>
      <w:tr w:rsidR="005F4498" w:rsidRPr="00BC5EF4" w14:paraId="43597A9E" w14:textId="77777777" w:rsidTr="0083360F">
        <w:trPr>
          <w:trHeight w:hRule="exact" w:val="911"/>
          <w:jc w:val="center"/>
        </w:trPr>
        <w:tc>
          <w:tcPr>
            <w:tcW w:w="3648" w:type="dxa"/>
            <w:tcBorders>
              <w:top w:val="single" w:sz="4" w:space="0" w:color="000000"/>
              <w:left w:val="single" w:sz="4" w:space="0" w:color="000000"/>
              <w:bottom w:val="single" w:sz="4" w:space="0" w:color="000000"/>
              <w:right w:val="dotted" w:sz="4" w:space="0" w:color="auto"/>
            </w:tcBorders>
            <w:shd w:val="clear" w:color="auto" w:fill="FFFFFF"/>
          </w:tcPr>
          <w:p w14:paraId="3787E0E5" w14:textId="77777777" w:rsidR="005F4498" w:rsidRPr="00BC5EF4" w:rsidRDefault="005F4498" w:rsidP="0083360F">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學生姓名：吳佩蓁</w:t>
            </w:r>
          </w:p>
        </w:tc>
        <w:tc>
          <w:tcPr>
            <w:tcW w:w="3969" w:type="dxa"/>
            <w:tcBorders>
              <w:top w:val="single" w:sz="4" w:space="0" w:color="000000"/>
              <w:left w:val="dotted" w:sz="4" w:space="0" w:color="auto"/>
              <w:bottom w:val="single" w:sz="4" w:space="0" w:color="000000"/>
              <w:right w:val="dotted" w:sz="4" w:space="0" w:color="auto"/>
            </w:tcBorders>
            <w:shd w:val="clear" w:color="auto" w:fill="FFFFFF"/>
          </w:tcPr>
          <w:p w14:paraId="72CB857C" w14:textId="77777777" w:rsidR="005F4498" w:rsidRPr="00BC5EF4" w:rsidRDefault="005F4498" w:rsidP="0083360F">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學號：s1011614</w:t>
            </w:r>
          </w:p>
        </w:tc>
        <w:tc>
          <w:tcPr>
            <w:tcW w:w="2880" w:type="dxa"/>
            <w:tcBorders>
              <w:top w:val="single" w:sz="4" w:space="0" w:color="000000"/>
              <w:left w:val="dotted" w:sz="4" w:space="0" w:color="auto"/>
              <w:bottom w:val="single" w:sz="4" w:space="0" w:color="000000"/>
              <w:right w:val="single" w:sz="4" w:space="0" w:color="000000"/>
            </w:tcBorders>
            <w:shd w:val="clear" w:color="auto" w:fill="FFFFFF"/>
          </w:tcPr>
          <w:p w14:paraId="04CCE428" w14:textId="77777777" w:rsidR="005F4498" w:rsidRPr="00BC5EF4" w:rsidRDefault="005F4498" w:rsidP="0083360F">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科目：國文科</w:t>
            </w:r>
          </w:p>
        </w:tc>
      </w:tr>
      <w:tr w:rsidR="005F4498" w:rsidRPr="00BC5EF4" w14:paraId="5ABD5F10" w14:textId="77777777" w:rsidTr="0083360F">
        <w:trPr>
          <w:trHeight w:hRule="exact" w:val="926"/>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C1E00E" w14:textId="58DEBC29" w:rsidR="005F4498" w:rsidRPr="00BC5EF4" w:rsidRDefault="005F4498" w:rsidP="0083360F">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日期時間：</w:t>
            </w:r>
            <w:r>
              <w:rPr>
                <w:rFonts w:ascii="微軟正黑體" w:eastAsia="微軟正黑體" w:hAnsi="Times New Roman" w:cs="微軟正黑體" w:hint="eastAsia"/>
                <w:color w:val="000000"/>
                <w:kern w:val="0"/>
                <w:sz w:val="26"/>
                <w:szCs w:val="26"/>
              </w:rPr>
              <w:t>2015</w:t>
            </w:r>
            <w:r w:rsidRPr="00BC5EF4">
              <w:rPr>
                <w:rFonts w:ascii="微軟正黑體" w:eastAsia="微軟正黑體" w:hAnsi="Times New Roman" w:cs="微軟正黑體" w:hint="eastAsia"/>
                <w:color w:val="000000"/>
                <w:kern w:val="0"/>
                <w:sz w:val="26"/>
                <w:szCs w:val="26"/>
              </w:rPr>
              <w:t xml:space="preserve"> 年</w:t>
            </w:r>
            <w:r>
              <w:rPr>
                <w:rFonts w:ascii="微軟正黑體" w:eastAsia="微軟正黑體" w:hAnsi="Times New Roman" w:cs="微軟正黑體" w:hint="eastAsia"/>
                <w:color w:val="000000"/>
                <w:kern w:val="0"/>
                <w:sz w:val="26"/>
                <w:szCs w:val="26"/>
              </w:rPr>
              <w:t xml:space="preserve"> </w:t>
            </w:r>
            <w:r>
              <w:rPr>
                <w:rFonts w:ascii="微軟正黑體" w:eastAsia="微軟正黑體" w:hAnsi="Times New Roman" w:cs="微軟正黑體" w:hint="eastAsia"/>
                <w:color w:val="000000"/>
                <w:kern w:val="0"/>
                <w:sz w:val="26"/>
                <w:szCs w:val="26"/>
              </w:rPr>
              <w:t>5</w:t>
            </w:r>
            <w:r w:rsidRPr="00BC5EF4">
              <w:rPr>
                <w:rFonts w:ascii="微軟正黑體" w:eastAsia="微軟正黑體" w:hAnsi="Times New Roman" w:cs="微軟正黑體" w:hint="eastAsia"/>
                <w:color w:val="000000"/>
                <w:kern w:val="0"/>
                <w:sz w:val="26"/>
                <w:szCs w:val="26"/>
              </w:rPr>
              <w:t>月</w:t>
            </w:r>
            <w:r>
              <w:rPr>
                <w:rFonts w:ascii="微軟正黑體" w:eastAsia="微軟正黑體" w:hAnsi="Times New Roman" w:cs="微軟正黑體" w:hint="eastAsia"/>
                <w:color w:val="000000"/>
                <w:kern w:val="0"/>
                <w:sz w:val="26"/>
                <w:szCs w:val="26"/>
              </w:rPr>
              <w:t xml:space="preserve"> </w:t>
            </w:r>
            <w:r>
              <w:rPr>
                <w:rFonts w:ascii="微軟正黑體" w:eastAsia="微軟正黑體" w:hAnsi="Times New Roman" w:cs="微軟正黑體" w:hint="eastAsia"/>
                <w:color w:val="000000"/>
                <w:kern w:val="0"/>
                <w:sz w:val="26"/>
                <w:szCs w:val="26"/>
              </w:rPr>
              <w:t>12</w:t>
            </w:r>
            <w:r w:rsidRPr="00BC5EF4">
              <w:rPr>
                <w:rFonts w:ascii="微軟正黑體" w:eastAsia="微軟正黑體" w:hAnsi="Times New Roman" w:cs="微軟正黑體" w:hint="eastAsia"/>
                <w:color w:val="000000"/>
                <w:kern w:val="0"/>
                <w:sz w:val="26"/>
                <w:szCs w:val="26"/>
              </w:rPr>
              <w:t xml:space="preserve"> 日</w:t>
            </w:r>
            <w:r>
              <w:rPr>
                <w:rFonts w:ascii="微軟正黑體" w:eastAsia="微軟正黑體" w:hAnsi="Times New Roman" w:cs="微軟正黑體" w:hint="eastAsia"/>
                <w:color w:val="000000"/>
                <w:kern w:val="0"/>
                <w:sz w:val="26"/>
                <w:szCs w:val="26"/>
              </w:rPr>
              <w:t xml:space="preserve">   9</w:t>
            </w:r>
            <w:r w:rsidRPr="00BC5EF4">
              <w:rPr>
                <w:rFonts w:ascii="微軟正黑體" w:eastAsia="微軟正黑體" w:hAnsi="Times New Roman" w:cs="微軟正黑體" w:hint="eastAsia"/>
                <w:color w:val="000000"/>
                <w:kern w:val="0"/>
                <w:sz w:val="26"/>
                <w:szCs w:val="26"/>
              </w:rPr>
              <w:t>時</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00分至</w:t>
            </w:r>
            <w:r w:rsidRPr="00BC5EF4">
              <w:rPr>
                <w:rFonts w:ascii="微軟正黑體" w:eastAsia="微軟正黑體" w:hAnsi="Times New Roman" w:cs="微軟正黑體"/>
                <w:color w:val="000000"/>
                <w:kern w:val="0"/>
                <w:sz w:val="26"/>
                <w:szCs w:val="26"/>
              </w:rPr>
              <w:t xml:space="preserve"> </w:t>
            </w:r>
            <w:r>
              <w:rPr>
                <w:rFonts w:ascii="微軟正黑體" w:eastAsia="微軟正黑體" w:hAnsi="Times New Roman" w:cs="微軟正黑體" w:hint="eastAsia"/>
                <w:color w:val="000000"/>
                <w:kern w:val="0"/>
                <w:sz w:val="26"/>
                <w:szCs w:val="26"/>
              </w:rPr>
              <w:t>1</w:t>
            </w:r>
            <w:r>
              <w:rPr>
                <w:rFonts w:ascii="微軟正黑體" w:eastAsia="微軟正黑體" w:hAnsi="Times New Roman" w:cs="微軟正黑體" w:hint="eastAsia"/>
                <w:color w:val="000000"/>
                <w:kern w:val="0"/>
                <w:sz w:val="26"/>
                <w:szCs w:val="26"/>
              </w:rPr>
              <w:t>1</w:t>
            </w:r>
            <w:r w:rsidRPr="00BC5EF4">
              <w:rPr>
                <w:rFonts w:ascii="微軟正黑體" w:eastAsia="微軟正黑體" w:hAnsi="Times New Roman" w:cs="微軟正黑體" w:hint="eastAsia"/>
                <w:color w:val="000000"/>
                <w:kern w:val="0"/>
                <w:sz w:val="26"/>
                <w:szCs w:val="26"/>
              </w:rPr>
              <w:t>時 00 分</w:t>
            </w:r>
          </w:p>
        </w:tc>
      </w:tr>
      <w:tr w:rsidR="005F4498" w:rsidRPr="00BC5EF4" w14:paraId="2315A43F" w14:textId="77777777" w:rsidTr="0083360F">
        <w:trPr>
          <w:trHeight w:hRule="exact" w:val="8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F4CAD2" w14:textId="7502D305" w:rsidR="005F4498" w:rsidRPr="00BC5EF4" w:rsidRDefault="005F4498" w:rsidP="005F4498">
            <w:pPr>
              <w:autoSpaceDE w:val="0"/>
              <w:autoSpaceDN w:val="0"/>
              <w:adjustRightInd w:val="0"/>
              <w:spacing w:line="69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實地學習學校及單位</w:t>
            </w:r>
            <w:r w:rsidRPr="00BC5EF4">
              <w:rPr>
                <w:rFonts w:ascii="Times New Roman" w:eastAsia="微軟正黑體" w:hAnsi="Times New Roman"/>
                <w:color w:val="000000"/>
                <w:kern w:val="0"/>
                <w:sz w:val="26"/>
                <w:szCs w:val="26"/>
              </w:rPr>
              <w:t>(</w:t>
            </w:r>
            <w:r w:rsidRPr="00BC5EF4">
              <w:rPr>
                <w:rFonts w:ascii="微軟正黑體" w:eastAsia="微軟正黑體" w:hAnsi="Times New Roman" w:cs="微軟正黑體" w:hint="eastAsia"/>
                <w:color w:val="000000"/>
                <w:kern w:val="0"/>
                <w:sz w:val="26"/>
                <w:szCs w:val="26"/>
              </w:rPr>
              <w:t>班級</w:t>
            </w:r>
            <w:r w:rsidRPr="00BC5EF4">
              <w:rPr>
                <w:rFonts w:ascii="Times New Roman" w:eastAsia="微軟正黑體" w:hAnsi="Times New Roman"/>
                <w:color w:val="000000"/>
                <w:kern w:val="0"/>
                <w:sz w:val="26"/>
                <w:szCs w:val="26"/>
              </w:rPr>
              <w:t>)</w:t>
            </w:r>
            <w:r>
              <w:rPr>
                <w:rFonts w:ascii="Times New Roman" w:eastAsia="微軟正黑體" w:hAnsi="Times New Roman" w:hint="eastAsia"/>
                <w:color w:val="000000"/>
                <w:kern w:val="0"/>
                <w:sz w:val="26"/>
                <w:szCs w:val="26"/>
              </w:rPr>
              <w:t>:</w:t>
            </w:r>
            <w:r>
              <w:rPr>
                <w:rFonts w:ascii="微軟正黑體" w:eastAsia="微軟正黑體" w:hAnsi="Times New Roman" w:cs="微軟正黑體" w:hint="eastAsia"/>
                <w:color w:val="000000"/>
                <w:kern w:val="0"/>
                <w:sz w:val="26"/>
                <w:szCs w:val="26"/>
              </w:rPr>
              <w:t>四箴國中</w:t>
            </w:r>
            <w:r>
              <w:rPr>
                <w:rFonts w:ascii="微軟正黑體" w:eastAsia="微軟正黑體" w:hAnsi="Times New Roman" w:cs="微軟正黑體" w:hint="eastAsia"/>
                <w:color w:val="000000"/>
                <w:kern w:val="0"/>
                <w:sz w:val="26"/>
                <w:szCs w:val="26"/>
              </w:rPr>
              <w:t xml:space="preserve">  輔導主任</w:t>
            </w:r>
            <w:r w:rsidRPr="00BC5EF4">
              <w:rPr>
                <w:rFonts w:ascii="微軟正黑體" w:eastAsia="微軟正黑體" w:hAnsi="Times New Roman" w:cs="微軟正黑體"/>
                <w:color w:val="000000"/>
                <w:kern w:val="0"/>
                <w:sz w:val="26"/>
                <w:szCs w:val="26"/>
              </w:rPr>
              <w:t xml:space="preserve">   </w:t>
            </w:r>
            <w:r>
              <w:rPr>
                <w:rFonts w:ascii="微軟正黑體" w:eastAsia="微軟正黑體" w:hAnsi="Times New Roman" w:cs="微軟正黑體" w:hint="eastAsia"/>
                <w:color w:val="000000"/>
                <w:kern w:val="0"/>
                <w:sz w:val="26"/>
                <w:szCs w:val="26"/>
              </w:rPr>
              <w:t>李裕隆主任</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p>
        </w:tc>
      </w:tr>
      <w:tr w:rsidR="005F4498" w:rsidRPr="00BC5EF4" w14:paraId="1F2AA6F7" w14:textId="77777777" w:rsidTr="0083360F">
        <w:trPr>
          <w:trHeight w:hRule="exact" w:val="6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4AC315" w14:textId="77777777" w:rsidR="005F4498" w:rsidRPr="00BC5EF4" w:rsidRDefault="005F4498" w:rsidP="0083360F">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實地學習項目： 訪談中學教師、課室觀察 </w:t>
            </w:r>
          </w:p>
        </w:tc>
      </w:tr>
      <w:tr w:rsidR="005F4498" w:rsidRPr="00BC5EF4" w14:paraId="2FF34A6A" w14:textId="77777777" w:rsidTr="0083360F">
        <w:trPr>
          <w:trHeight w:hRule="exact" w:val="623"/>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541D42" w14:textId="77777777" w:rsidR="005F4498" w:rsidRPr="00BC5EF4" w:rsidRDefault="005F4498" w:rsidP="0083360F">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準備活動：拜會機構相關人員、場地探查、訪談大綱準備 </w:t>
            </w:r>
          </w:p>
        </w:tc>
      </w:tr>
    </w:tbl>
    <w:p w14:paraId="45B418C2" w14:textId="77777777" w:rsidR="005F4498" w:rsidRDefault="005F4498" w:rsidP="0048686C">
      <w:pPr>
        <w:widowControl/>
        <w:rPr>
          <w:rFonts w:eastAsia="標楷體" w:hint="eastAsia"/>
          <w:sz w:val="20"/>
          <w:szCs w:val="20"/>
        </w:rPr>
      </w:pPr>
    </w:p>
    <w:tbl>
      <w:tblPr>
        <w:tblStyle w:val="a6"/>
        <w:tblW w:w="10490" w:type="dxa"/>
        <w:tblInd w:w="-1026" w:type="dxa"/>
        <w:tblLook w:val="04A0" w:firstRow="1" w:lastRow="0" w:firstColumn="1" w:lastColumn="0" w:noHBand="0" w:noVBand="1"/>
      </w:tblPr>
      <w:tblGrid>
        <w:gridCol w:w="10490"/>
      </w:tblGrid>
      <w:tr w:rsidR="005F4498" w14:paraId="7FAA5C88" w14:textId="77777777" w:rsidTr="005F4498">
        <w:tc>
          <w:tcPr>
            <w:tcW w:w="10490" w:type="dxa"/>
          </w:tcPr>
          <w:p w14:paraId="4A4DA829" w14:textId="77777777" w:rsidR="005F4498" w:rsidRDefault="005F4498" w:rsidP="0048686C">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訪談紀錄:</w:t>
            </w:r>
          </w:p>
          <w:p w14:paraId="203908D5" w14:textId="77777777" w:rsidR="005F4498" w:rsidRDefault="005F4498" w:rsidP="0048686C">
            <w:pPr>
              <w:widowControl/>
              <w:rPr>
                <w:rFonts w:asciiTheme="minorEastAsia" w:eastAsiaTheme="minorEastAsia" w:hAnsiTheme="minorEastAsia" w:hint="eastAsia"/>
                <w:szCs w:val="24"/>
              </w:rPr>
            </w:pPr>
          </w:p>
          <w:p w14:paraId="4D417BD8"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 xml:space="preserve">Q1:為什麼想成立美術班? </w:t>
            </w:r>
          </w:p>
          <w:p w14:paraId="6438F5FE"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A:台中市最早的美術班是五權國中，四箴則是台中縣中較早成立美術班的學校，因為當時附近國小有美術社團，學區內的美術風氣也蠻興盛的，所以為了延續美術培育就成立了美術班，目前已經八屆了。</w:t>
            </w:r>
          </w:p>
          <w:p w14:paraId="7841FA05" w14:textId="77777777" w:rsidR="005F4498" w:rsidRPr="005F4498" w:rsidRDefault="005F4498" w:rsidP="005F4498">
            <w:pPr>
              <w:widowControl/>
              <w:rPr>
                <w:rFonts w:asciiTheme="minorEastAsia" w:eastAsiaTheme="minorEastAsia" w:hAnsiTheme="minorEastAsia"/>
                <w:szCs w:val="24"/>
              </w:rPr>
            </w:pPr>
          </w:p>
          <w:p w14:paraId="16218F79"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Q2:美術班由哪個單位負責規劃的?規劃歷程?</w:t>
            </w:r>
          </w:p>
          <w:p w14:paraId="2089DFF6"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大部分都是由輔導室規劃的。以前的美術班是藝術資優班入學除了學科、術科之外還必須做性向測驗，但後來教育部開始推動國中常態化，所以校方將資優生分散，但家長反映美術班方面有術科的專業教學，若分開教學會造成很大的不便，所以在第三屆時又將美術集中成班，但這時就脫離資優，以藝術才能班的方式成班。</w:t>
            </w:r>
          </w:p>
          <w:p w14:paraId="6461B363" w14:textId="77777777" w:rsidR="005F4498" w:rsidRPr="005F4498" w:rsidRDefault="005F4498" w:rsidP="005F4498">
            <w:pPr>
              <w:widowControl/>
              <w:rPr>
                <w:rFonts w:asciiTheme="minorEastAsia" w:eastAsiaTheme="minorEastAsia" w:hAnsiTheme="minorEastAsia"/>
                <w:szCs w:val="24"/>
              </w:rPr>
            </w:pPr>
          </w:p>
          <w:p w14:paraId="132BC0B3"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Q3:是否有遇到困難?如何解決?</w:t>
            </w:r>
          </w:p>
          <w:p w14:paraId="108C3D71"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學校規定十五人才能成班，在第二屆的時候還是藝術資優班的形式，那屆因為有學生資優鑑定沒有通過，因此無法達到最低成班標準，所以在該學年度是沒有美術班的，而因為隔一屆，所以下個學年度就必須重新向教育部申請美術班。</w:t>
            </w:r>
          </w:p>
          <w:p w14:paraId="6F1DC42E" w14:textId="77777777" w:rsidR="005F4498" w:rsidRPr="005F4498" w:rsidRDefault="005F4498" w:rsidP="005F4498">
            <w:pPr>
              <w:widowControl/>
              <w:rPr>
                <w:rFonts w:asciiTheme="minorEastAsia" w:eastAsiaTheme="minorEastAsia" w:hAnsiTheme="minorEastAsia"/>
                <w:szCs w:val="24"/>
              </w:rPr>
            </w:pPr>
          </w:p>
          <w:p w14:paraId="63FC1863"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Q4:美術班的師資規劃如何?</w:t>
            </w:r>
          </w:p>
          <w:p w14:paraId="59407B95"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A:美術班的專業教學是分班進行的，主要分為素描、水彩、水墨三方面，每個方面都有專門的老師，師資數量方面則是按照課堂數平均後聘請的，都是在原額控管內，沒有特別多。</w:t>
            </w:r>
          </w:p>
          <w:p w14:paraId="19D1F95E" w14:textId="77777777" w:rsidR="005F4498" w:rsidRPr="005F4498" w:rsidRDefault="005F4498" w:rsidP="005F4498">
            <w:pPr>
              <w:widowControl/>
              <w:rPr>
                <w:rFonts w:asciiTheme="minorEastAsia" w:eastAsiaTheme="minorEastAsia" w:hAnsiTheme="minorEastAsia"/>
                <w:szCs w:val="24"/>
              </w:rPr>
            </w:pPr>
          </w:p>
          <w:p w14:paraId="275856C1"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Q5:成立美術班的主要宗旨目標?</w:t>
            </w:r>
          </w:p>
          <w:p w14:paraId="0304E828"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A:主要是希望培養地方美術人才，並讓學生往上延伸學習。</w:t>
            </w:r>
          </w:p>
          <w:p w14:paraId="6E4B094A" w14:textId="77777777" w:rsidR="005F4498" w:rsidRPr="005F4498" w:rsidRDefault="005F4498" w:rsidP="005F4498">
            <w:pPr>
              <w:widowControl/>
              <w:rPr>
                <w:rFonts w:asciiTheme="minorEastAsia" w:eastAsiaTheme="minorEastAsia" w:hAnsiTheme="minorEastAsia"/>
                <w:szCs w:val="24"/>
              </w:rPr>
            </w:pPr>
          </w:p>
          <w:p w14:paraId="4FB05605"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lastRenderedPageBreak/>
              <w:t>Q6:美術班的學生畢業後繼續往美術方面發展的比率高嗎?</w:t>
            </w:r>
          </w:p>
          <w:p w14:paraId="3AE0CB38"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一屆畢業班三十個當中大概有十幾人會繼續往美術方面發展，比率是蠻高的。升學方面主要還是希望學生往高中美術班發展，但四箴的同學往高職發展的比率比較高，所以也鼓勵學生往高職美術相關的科別發展，像是室內設計、多媒體、廣告設計、建築等等，都很多學生去就讀。</w:t>
            </w:r>
          </w:p>
          <w:p w14:paraId="5CE0EF2B" w14:textId="77777777" w:rsidR="005F4498" w:rsidRPr="005F4498" w:rsidRDefault="005F4498" w:rsidP="005F4498">
            <w:pPr>
              <w:widowControl/>
              <w:rPr>
                <w:rFonts w:asciiTheme="minorEastAsia" w:eastAsiaTheme="minorEastAsia" w:hAnsiTheme="minorEastAsia"/>
                <w:szCs w:val="24"/>
              </w:rPr>
            </w:pPr>
          </w:p>
          <w:p w14:paraId="3C443DEE"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Q7:美術班如何評鑑?評鑑結果如何?</w:t>
            </w:r>
          </w:p>
          <w:p w14:paraId="2108B039"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兩年做一次評鑑，評鑑結果都還不錯。美術班的評鑑主要分為四個部份，第一是行政規劃，主要是看課程的規劃、招生。第二是設備，像四箴就有陶藝、素描、水彩、水墨教室，裡面的教材設備都很齊全，還有規劃一個學府藝廊讓學生做展出。第三是社區活動，學生們都會到各個地方去彩繪圍牆，或是到社區內座小型展覽。第四是社團和校外教學，學校內有成立美術相關的社團，像是平面設計、中國結等等(參考照片)，也會帶學生去美術館、港區展覽館去參觀，有時還會一中看畢展，主要是希望給學生一點引領的作用。</w:t>
            </w:r>
          </w:p>
          <w:p w14:paraId="655D4F99" w14:textId="77777777" w:rsidR="005F4498" w:rsidRPr="005F4498" w:rsidRDefault="005F4498" w:rsidP="005F4498">
            <w:pPr>
              <w:widowControl/>
              <w:rPr>
                <w:rFonts w:asciiTheme="minorEastAsia" w:eastAsiaTheme="minorEastAsia" w:hAnsiTheme="minorEastAsia"/>
                <w:szCs w:val="24"/>
              </w:rPr>
            </w:pPr>
          </w:p>
          <w:p w14:paraId="47C39911" w14:textId="77777777" w:rsidR="005F4498" w:rsidRP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Q8:學校整體的美感教育如何?</w:t>
            </w:r>
          </w:p>
          <w:p w14:paraId="20C494F4" w14:textId="77777777" w:rsidR="005F4498" w:rsidRDefault="005F4498" w:rsidP="005F4498">
            <w:pPr>
              <w:widowControl/>
              <w:rPr>
                <w:rFonts w:asciiTheme="minorEastAsia" w:eastAsiaTheme="minorEastAsia" w:hAnsiTheme="minorEastAsia" w:hint="eastAsia"/>
                <w:szCs w:val="24"/>
              </w:rPr>
            </w:pPr>
            <w:r w:rsidRPr="005F4498">
              <w:rPr>
                <w:rFonts w:asciiTheme="minorEastAsia" w:eastAsiaTheme="minorEastAsia" w:hAnsiTheme="minorEastAsia" w:hint="eastAsia"/>
                <w:szCs w:val="24"/>
              </w:rPr>
              <w:t>A:普通班會有美術課，美術老師會教一些平面設計和繪畫的技巧，所以在教室布置方面水準都蠻高的，也會有普通班的學生去參加美展並得獎的，在走廊上也會擺很多學生的作品。</w:t>
            </w:r>
          </w:p>
          <w:p w14:paraId="309322A4" w14:textId="77777777" w:rsidR="005F4498" w:rsidRDefault="005F4498" w:rsidP="005F4498">
            <w:pPr>
              <w:widowControl/>
              <w:rPr>
                <w:rFonts w:asciiTheme="minorEastAsia" w:eastAsiaTheme="minorEastAsia" w:hAnsiTheme="minorEastAsia" w:hint="eastAsia"/>
                <w:szCs w:val="24"/>
              </w:rPr>
            </w:pPr>
          </w:p>
          <w:p w14:paraId="71F37B21" w14:textId="77777777" w:rsidR="005F4498" w:rsidRDefault="005F4498" w:rsidP="005F4498">
            <w:pPr>
              <w:widowControl/>
              <w:rPr>
                <w:rFonts w:asciiTheme="minorEastAsia" w:eastAsiaTheme="minorEastAsia" w:hAnsiTheme="minorEastAsia" w:hint="eastAsia"/>
                <w:szCs w:val="24"/>
              </w:rPr>
            </w:pPr>
            <w:r>
              <w:rPr>
                <w:rFonts w:asciiTheme="minorEastAsia" w:eastAsiaTheme="minorEastAsia" w:hAnsiTheme="minorEastAsia"/>
                <w:noProof/>
                <w:szCs w:val="24"/>
              </w:rPr>
              <w:drawing>
                <wp:inline distT="0" distB="0" distL="0" distR="0" wp14:anchorId="7E62781E" wp14:editId="2061C08E">
                  <wp:extent cx="6305550" cy="353359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1452_978402412178438_8015831017242401955_n.jpg"/>
                          <pic:cNvPicPr/>
                        </pic:nvPicPr>
                        <pic:blipFill>
                          <a:blip r:embed="rId10">
                            <a:extLst>
                              <a:ext uri="{28A0092B-C50C-407E-A947-70E740481C1C}">
                                <a14:useLocalDpi xmlns:a14="http://schemas.microsoft.com/office/drawing/2010/main" val="0"/>
                              </a:ext>
                            </a:extLst>
                          </a:blip>
                          <a:stretch>
                            <a:fillRect/>
                          </a:stretch>
                        </pic:blipFill>
                        <pic:spPr>
                          <a:xfrm>
                            <a:off x="0" y="0"/>
                            <a:ext cx="6307068" cy="3534446"/>
                          </a:xfrm>
                          <a:prstGeom prst="rect">
                            <a:avLst/>
                          </a:prstGeom>
                        </pic:spPr>
                      </pic:pic>
                    </a:graphicData>
                  </a:graphic>
                </wp:inline>
              </w:drawing>
            </w:r>
          </w:p>
          <w:p w14:paraId="24C78E76" w14:textId="77777777" w:rsidR="00A34E7A" w:rsidRDefault="00A34E7A" w:rsidP="005F4498">
            <w:pPr>
              <w:widowControl/>
              <w:rPr>
                <w:rFonts w:asciiTheme="minorEastAsia" w:eastAsiaTheme="minorEastAsia" w:hAnsiTheme="minorEastAsia" w:hint="eastAsia"/>
                <w:szCs w:val="24"/>
              </w:rPr>
            </w:pPr>
          </w:p>
          <w:p w14:paraId="78F8BFB4" w14:textId="77777777" w:rsidR="00A34E7A" w:rsidRDefault="00A34E7A" w:rsidP="005F4498">
            <w:pPr>
              <w:widowControl/>
              <w:rPr>
                <w:rFonts w:asciiTheme="minorEastAsia" w:eastAsiaTheme="minorEastAsia" w:hAnsiTheme="minorEastAsia" w:hint="eastAsia"/>
                <w:szCs w:val="24"/>
              </w:rPr>
            </w:pPr>
            <w:r>
              <w:rPr>
                <w:rFonts w:asciiTheme="minorEastAsia" w:eastAsiaTheme="minorEastAsia" w:hAnsiTheme="minorEastAsia"/>
                <w:noProof/>
                <w:szCs w:val="24"/>
              </w:rPr>
              <w:lastRenderedPageBreak/>
              <w:drawing>
                <wp:inline distT="0" distB="0" distL="0" distR="0" wp14:anchorId="579DAC20" wp14:editId="0854CBF4">
                  <wp:extent cx="6162675" cy="345353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0933_978402582178421_1321646769066430527_n.jpg"/>
                          <pic:cNvPicPr/>
                        </pic:nvPicPr>
                        <pic:blipFill>
                          <a:blip r:embed="rId11">
                            <a:extLst>
                              <a:ext uri="{28A0092B-C50C-407E-A947-70E740481C1C}">
                                <a14:useLocalDpi xmlns:a14="http://schemas.microsoft.com/office/drawing/2010/main" val="0"/>
                              </a:ext>
                            </a:extLst>
                          </a:blip>
                          <a:stretch>
                            <a:fillRect/>
                          </a:stretch>
                        </pic:blipFill>
                        <pic:spPr>
                          <a:xfrm>
                            <a:off x="0" y="0"/>
                            <a:ext cx="6164158" cy="3454361"/>
                          </a:xfrm>
                          <a:prstGeom prst="rect">
                            <a:avLst/>
                          </a:prstGeom>
                        </pic:spPr>
                      </pic:pic>
                    </a:graphicData>
                  </a:graphic>
                </wp:inline>
              </w:drawing>
            </w:r>
          </w:p>
          <w:p w14:paraId="04C47432" w14:textId="5A039CA8" w:rsidR="00A34E7A" w:rsidRPr="005F4498" w:rsidRDefault="00A34E7A" w:rsidP="005F4498">
            <w:pPr>
              <w:widowControl/>
              <w:rPr>
                <w:rFonts w:asciiTheme="minorEastAsia" w:eastAsiaTheme="minorEastAsia" w:hAnsiTheme="minorEastAsia"/>
                <w:szCs w:val="24"/>
              </w:rPr>
            </w:pPr>
          </w:p>
        </w:tc>
      </w:tr>
    </w:tbl>
    <w:p w14:paraId="66D51D19" w14:textId="77777777" w:rsidR="005F4498" w:rsidRPr="005F4498" w:rsidRDefault="005F4498" w:rsidP="0048686C">
      <w:pPr>
        <w:widowControl/>
        <w:rPr>
          <w:rFonts w:eastAsia="標楷體"/>
          <w:sz w:val="20"/>
          <w:szCs w:val="20"/>
        </w:rPr>
      </w:pPr>
    </w:p>
    <w:sectPr w:rsidR="005F4498" w:rsidRPr="005F4498" w:rsidSect="008C1DB4">
      <w:pgSz w:w="11906" w:h="16838"/>
      <w:pgMar w:top="1440" w:right="1797" w:bottom="851" w:left="179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6E58A" w14:textId="77777777" w:rsidR="00152DCD" w:rsidRDefault="00152DCD" w:rsidP="008C1DB4">
      <w:r>
        <w:separator/>
      </w:r>
    </w:p>
  </w:endnote>
  <w:endnote w:type="continuationSeparator" w:id="0">
    <w:p w14:paraId="2BF14D03" w14:textId="77777777" w:rsidR="00152DCD" w:rsidRDefault="00152DCD" w:rsidP="008C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466"/>
      <w:docPartObj>
        <w:docPartGallery w:val="Page Numbers (Bottom of Page)"/>
        <w:docPartUnique/>
      </w:docPartObj>
    </w:sdtPr>
    <w:sdtEndPr/>
    <w:sdtContent>
      <w:p w14:paraId="01DEDBE6" w14:textId="77777777" w:rsidR="00776C7A" w:rsidRDefault="00776C7A">
        <w:pPr>
          <w:pStyle w:val="a4"/>
          <w:jc w:val="center"/>
        </w:pPr>
        <w:r>
          <w:fldChar w:fldCharType="begin"/>
        </w:r>
        <w:r>
          <w:instrText xml:space="preserve"> PAGE   \* MERGEFORMAT </w:instrText>
        </w:r>
        <w:r>
          <w:fldChar w:fldCharType="separate"/>
        </w:r>
        <w:r w:rsidR="00A34E7A" w:rsidRPr="00A34E7A">
          <w:rPr>
            <w:noProof/>
            <w:lang w:val="zh-TW"/>
          </w:rPr>
          <w:t>1</w:t>
        </w:r>
        <w:r>
          <w:rPr>
            <w:noProof/>
            <w:lang w:val="zh-TW"/>
          </w:rPr>
          <w:fldChar w:fldCharType="end"/>
        </w:r>
      </w:p>
    </w:sdtContent>
  </w:sdt>
  <w:p w14:paraId="5DA6B502" w14:textId="77777777" w:rsidR="00776C7A" w:rsidRDefault="00776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A6D6" w14:textId="77777777" w:rsidR="00152DCD" w:rsidRDefault="00152DCD" w:rsidP="008C1DB4">
      <w:r>
        <w:separator/>
      </w:r>
    </w:p>
  </w:footnote>
  <w:footnote w:type="continuationSeparator" w:id="0">
    <w:p w14:paraId="64FC9981" w14:textId="77777777" w:rsidR="00152DCD" w:rsidRDefault="00152DCD" w:rsidP="008C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A512" w14:textId="77777777" w:rsidR="00776C7A" w:rsidRDefault="00776C7A">
    <w:pPr>
      <w:pStyle w:val="a7"/>
    </w:pPr>
    <w:r w:rsidRPr="00944AE9">
      <w:rPr>
        <w:noProof/>
      </w:rPr>
      <w:drawing>
        <wp:inline distT="0" distB="0" distL="0" distR="0" wp14:anchorId="46D69878" wp14:editId="31A405F1">
          <wp:extent cx="5490210" cy="281927"/>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778" cy="28200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1DB4"/>
    <w:rsid w:val="00015F08"/>
    <w:rsid w:val="0009544F"/>
    <w:rsid w:val="00152DCD"/>
    <w:rsid w:val="001A4C24"/>
    <w:rsid w:val="001D3C08"/>
    <w:rsid w:val="001F1481"/>
    <w:rsid w:val="002B1A32"/>
    <w:rsid w:val="003A7A22"/>
    <w:rsid w:val="00443DBC"/>
    <w:rsid w:val="0048686C"/>
    <w:rsid w:val="004F6612"/>
    <w:rsid w:val="00545BF3"/>
    <w:rsid w:val="00586F85"/>
    <w:rsid w:val="005F4498"/>
    <w:rsid w:val="00643965"/>
    <w:rsid w:val="00680692"/>
    <w:rsid w:val="006B1688"/>
    <w:rsid w:val="00776C7A"/>
    <w:rsid w:val="007843AC"/>
    <w:rsid w:val="008B723F"/>
    <w:rsid w:val="008C1DB4"/>
    <w:rsid w:val="008D1C31"/>
    <w:rsid w:val="00944AE9"/>
    <w:rsid w:val="009951B0"/>
    <w:rsid w:val="00A34E7A"/>
    <w:rsid w:val="00AA4046"/>
    <w:rsid w:val="00AF1015"/>
    <w:rsid w:val="00B6602B"/>
    <w:rsid w:val="00C6218E"/>
    <w:rsid w:val="00C806E7"/>
    <w:rsid w:val="00D057CE"/>
    <w:rsid w:val="00DD1EBC"/>
    <w:rsid w:val="00EC0C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DB4"/>
    <w:pPr>
      <w:ind w:leftChars="200" w:left="480"/>
    </w:pPr>
  </w:style>
  <w:style w:type="paragraph" w:styleId="a4">
    <w:name w:val="footer"/>
    <w:basedOn w:val="a"/>
    <w:link w:val="a5"/>
    <w:uiPriority w:val="99"/>
    <w:unhideWhenUsed/>
    <w:rsid w:val="008C1DB4"/>
    <w:pPr>
      <w:tabs>
        <w:tab w:val="center" w:pos="4153"/>
        <w:tab w:val="right" w:pos="8306"/>
      </w:tabs>
      <w:snapToGrid w:val="0"/>
    </w:pPr>
    <w:rPr>
      <w:sz w:val="20"/>
      <w:szCs w:val="20"/>
    </w:rPr>
  </w:style>
  <w:style w:type="character" w:customStyle="1" w:styleId="a5">
    <w:name w:val="頁尾 字元"/>
    <w:basedOn w:val="a0"/>
    <w:link w:val="a4"/>
    <w:uiPriority w:val="99"/>
    <w:rsid w:val="008C1DB4"/>
    <w:rPr>
      <w:rFonts w:ascii="Calibri" w:eastAsia="新細明體" w:hAnsi="Calibri" w:cs="Times New Roman"/>
      <w:sz w:val="20"/>
      <w:szCs w:val="20"/>
    </w:rPr>
  </w:style>
  <w:style w:type="table" w:styleId="a6">
    <w:name w:val="Table Grid"/>
    <w:basedOn w:val="a1"/>
    <w:uiPriority w:val="59"/>
    <w:rsid w:val="008C1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C1DB4"/>
    <w:pPr>
      <w:tabs>
        <w:tab w:val="center" w:pos="4153"/>
        <w:tab w:val="right" w:pos="8306"/>
      </w:tabs>
      <w:snapToGrid w:val="0"/>
    </w:pPr>
    <w:rPr>
      <w:sz w:val="20"/>
      <w:szCs w:val="20"/>
    </w:rPr>
  </w:style>
  <w:style w:type="character" w:customStyle="1" w:styleId="a8">
    <w:name w:val="頁首 字元"/>
    <w:basedOn w:val="a0"/>
    <w:link w:val="a7"/>
    <w:uiPriority w:val="99"/>
    <w:rsid w:val="008C1DB4"/>
    <w:rPr>
      <w:rFonts w:ascii="Calibri" w:eastAsia="新細明體" w:hAnsi="Calibri" w:cs="Times New Roman"/>
      <w:sz w:val="20"/>
      <w:szCs w:val="20"/>
    </w:rPr>
  </w:style>
  <w:style w:type="paragraph" w:styleId="a9">
    <w:name w:val="Balloon Text"/>
    <w:basedOn w:val="a"/>
    <w:link w:val="aa"/>
    <w:uiPriority w:val="99"/>
    <w:semiHidden/>
    <w:unhideWhenUsed/>
    <w:rsid w:val="00944A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4A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教310</dc:creator>
  <cp:keywords/>
  <dc:description/>
  <cp:lastModifiedBy>user</cp:lastModifiedBy>
  <cp:revision>8</cp:revision>
  <cp:lastPrinted>2015-06-01T08:38:00Z</cp:lastPrinted>
  <dcterms:created xsi:type="dcterms:W3CDTF">2014-02-13T09:47:00Z</dcterms:created>
  <dcterms:modified xsi:type="dcterms:W3CDTF">2015-06-30T15:50:00Z</dcterms:modified>
</cp:coreProperties>
</file>