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2" w:rsidRPr="00D2016D" w:rsidRDefault="00D2016D" w:rsidP="00D2016D">
      <w:pPr>
        <w:jc w:val="center"/>
        <w:rPr>
          <w:rFonts w:hint="eastAsia"/>
          <w:b/>
          <w:sz w:val="36"/>
          <w:szCs w:val="36"/>
        </w:rPr>
      </w:pPr>
      <w:r w:rsidRPr="00D2016D">
        <w:rPr>
          <w:rFonts w:hint="eastAsia"/>
          <w:b/>
          <w:sz w:val="36"/>
          <w:szCs w:val="36"/>
        </w:rPr>
        <w:t>四</w:t>
      </w:r>
      <w:proofErr w:type="gramStart"/>
      <w:r w:rsidRPr="00D2016D">
        <w:rPr>
          <w:rFonts w:hint="eastAsia"/>
          <w:b/>
          <w:sz w:val="36"/>
          <w:szCs w:val="36"/>
        </w:rPr>
        <w:t>箴</w:t>
      </w:r>
      <w:proofErr w:type="gramEnd"/>
      <w:r w:rsidRPr="00D2016D">
        <w:rPr>
          <w:rFonts w:hint="eastAsia"/>
          <w:b/>
          <w:sz w:val="36"/>
          <w:szCs w:val="36"/>
        </w:rPr>
        <w:t>國中訪談紀錄</w:t>
      </w:r>
    </w:p>
    <w:p w:rsidR="00D2016D" w:rsidRDefault="00D2016D">
      <w:pPr>
        <w:rPr>
          <w:rFonts w:hint="eastAsia"/>
        </w:rPr>
      </w:pPr>
    </w:p>
    <w:p w:rsidR="00D2016D" w:rsidRDefault="00D2016D">
      <w:pPr>
        <w:rPr>
          <w:rFonts w:hint="eastAsia"/>
        </w:rPr>
      </w:pPr>
      <w:r>
        <w:rPr>
          <w:rFonts w:hint="eastAsia"/>
        </w:rPr>
        <w:t>Q1:</w:t>
      </w:r>
      <w:r w:rsidR="00C7308B">
        <w:rPr>
          <w:rFonts w:hint="eastAsia"/>
        </w:rPr>
        <w:t>美術班有幾班一般幾人</w:t>
      </w:r>
      <w:r w:rsidR="00C7308B">
        <w:rPr>
          <w:rFonts w:hint="eastAsia"/>
        </w:rPr>
        <w:t>?</w:t>
      </w:r>
      <w:r w:rsidR="00C7308B">
        <w:rPr>
          <w:rFonts w:hint="eastAsia"/>
        </w:rPr>
        <w:t>成立多久</w:t>
      </w:r>
      <w:r w:rsidR="00C7308B">
        <w:rPr>
          <w:rFonts w:hint="eastAsia"/>
        </w:rPr>
        <w:t>?</w:t>
      </w:r>
    </w:p>
    <w:p w:rsidR="00C7308B" w:rsidRDefault="00C7308B">
      <w:pPr>
        <w:rPr>
          <w:rFonts w:hint="eastAsia"/>
        </w:rPr>
      </w:pPr>
      <w:r>
        <w:rPr>
          <w:rFonts w:hint="eastAsia"/>
        </w:rPr>
        <w:t>A:</w:t>
      </w:r>
      <w:r>
        <w:rPr>
          <w:rFonts w:hint="eastAsia"/>
        </w:rPr>
        <w:t>一個年級一班，一班二三十</w:t>
      </w:r>
      <w:proofErr w:type="gramStart"/>
      <w:r>
        <w:rPr>
          <w:rFonts w:hint="eastAsia"/>
        </w:rPr>
        <w:t>個</w:t>
      </w:r>
      <w:proofErr w:type="gramEnd"/>
      <w:r>
        <w:rPr>
          <w:rFonts w:hint="eastAsia"/>
        </w:rPr>
        <w:t>，像我們班是二十七</w:t>
      </w:r>
      <w:proofErr w:type="gramStart"/>
      <w:r>
        <w:rPr>
          <w:rFonts w:hint="eastAsia"/>
        </w:rPr>
        <w:t>個</w:t>
      </w:r>
      <w:proofErr w:type="gramEnd"/>
      <w:r>
        <w:rPr>
          <w:rFonts w:hint="eastAsia"/>
        </w:rPr>
        <w:t>。目前他們是第七屆，成立的時間沒有很長。</w:t>
      </w:r>
    </w:p>
    <w:p w:rsidR="00C7308B" w:rsidRDefault="00C7308B">
      <w:pPr>
        <w:rPr>
          <w:rFonts w:hint="eastAsia"/>
        </w:rPr>
      </w:pPr>
    </w:p>
    <w:p w:rsidR="00C7308B" w:rsidRDefault="00C7308B">
      <w:pPr>
        <w:rPr>
          <w:rFonts w:hint="eastAsia"/>
        </w:rPr>
      </w:pPr>
      <w:r>
        <w:rPr>
          <w:rFonts w:hint="eastAsia"/>
        </w:rPr>
        <w:t>Q2:</w:t>
      </w:r>
      <w:r>
        <w:rPr>
          <w:rFonts w:hint="eastAsia"/>
        </w:rPr>
        <w:t>美術班的專業課程怎麼安排</w:t>
      </w:r>
      <w:r>
        <w:rPr>
          <w:rFonts w:hint="eastAsia"/>
        </w:rPr>
        <w:t>?</w:t>
      </w:r>
    </w:p>
    <w:p w:rsidR="00C7308B" w:rsidRDefault="00C7308B">
      <w:pPr>
        <w:rPr>
          <w:rFonts w:hint="eastAsia"/>
        </w:rPr>
      </w:pPr>
      <w:r>
        <w:rPr>
          <w:rFonts w:hint="eastAsia"/>
        </w:rPr>
        <w:t>A:</w:t>
      </w:r>
      <w:r>
        <w:rPr>
          <w:rFonts w:hint="eastAsia"/>
        </w:rPr>
        <w:t>一周有六節專業課，會將學生分為三個小班輪流上課，分別去上素描、水彩、水墨，但他們會因為這些專業課所以拿掉像是家政或是</w:t>
      </w:r>
      <w:proofErr w:type="gramStart"/>
      <w:r>
        <w:rPr>
          <w:rFonts w:hint="eastAsia"/>
        </w:rPr>
        <w:t>童軍課</w:t>
      </w:r>
      <w:proofErr w:type="gramEnd"/>
      <w:r>
        <w:rPr>
          <w:rFonts w:hint="eastAsia"/>
        </w:rPr>
        <w:t>。上課時老師都會先示範，</w:t>
      </w:r>
      <w:r w:rsidR="00734FF2">
        <w:rPr>
          <w:rFonts w:hint="eastAsia"/>
        </w:rPr>
        <w:t>再</w:t>
      </w:r>
      <w:r>
        <w:rPr>
          <w:rFonts w:hint="eastAsia"/>
        </w:rPr>
        <w:t>讓學生</w:t>
      </w:r>
      <w:r w:rsidR="00734FF2">
        <w:rPr>
          <w:rFonts w:hint="eastAsia"/>
        </w:rPr>
        <w:t>實際去操作，然後老師在一旁再指導，</w:t>
      </w:r>
      <w:r w:rsidR="00CA4528">
        <w:rPr>
          <w:rFonts w:hint="eastAsia"/>
        </w:rPr>
        <w:t>一個作品大概都是用兩個禮拜的時間完成，</w:t>
      </w:r>
      <w:r w:rsidR="00734FF2">
        <w:rPr>
          <w:rFonts w:hint="eastAsia"/>
        </w:rPr>
        <w:t>美術班的個性比較活潑，跟普通班比起來，比較有特色。</w:t>
      </w:r>
    </w:p>
    <w:p w:rsidR="00734FF2" w:rsidRDefault="00734FF2">
      <w:pPr>
        <w:rPr>
          <w:rFonts w:hint="eastAsia"/>
        </w:rPr>
      </w:pPr>
    </w:p>
    <w:p w:rsidR="00734FF2" w:rsidRDefault="00734FF2">
      <w:pPr>
        <w:rPr>
          <w:rFonts w:hint="eastAsia"/>
        </w:rPr>
      </w:pPr>
      <w:r>
        <w:rPr>
          <w:rFonts w:hint="eastAsia"/>
        </w:rPr>
        <w:t>Q3:</w:t>
      </w:r>
      <w:r>
        <w:rPr>
          <w:rFonts w:hint="eastAsia"/>
        </w:rPr>
        <w:t>會有課外的活動嗎</w:t>
      </w:r>
      <w:r>
        <w:rPr>
          <w:rFonts w:hint="eastAsia"/>
        </w:rPr>
        <w:t>?</w:t>
      </w:r>
    </w:p>
    <w:p w:rsidR="00734FF2" w:rsidRDefault="00734FF2">
      <w:pPr>
        <w:rPr>
          <w:rFonts w:hint="eastAsia"/>
        </w:rPr>
      </w:pPr>
      <w:r>
        <w:rPr>
          <w:rFonts w:hint="eastAsia"/>
        </w:rPr>
        <w:t>A:</w:t>
      </w:r>
      <w:r>
        <w:rPr>
          <w:rFonts w:hint="eastAsia"/>
        </w:rPr>
        <w:t>每</w:t>
      </w:r>
      <w:proofErr w:type="gramStart"/>
      <w:r>
        <w:rPr>
          <w:rFonts w:hint="eastAsia"/>
        </w:rPr>
        <w:t>個</w:t>
      </w:r>
      <w:proofErr w:type="gramEnd"/>
      <w:r>
        <w:rPr>
          <w:rFonts w:hint="eastAsia"/>
        </w:rPr>
        <w:t>學期都會有一些參訪的活動，會利用班會的時間像是去美術館或是一些社區舉辦的展覽都會帶學生去看，主要都是在附近為主，遠一點的話我是想利用暑假另外再帶學生去。</w:t>
      </w:r>
    </w:p>
    <w:p w:rsidR="00734FF2" w:rsidRDefault="00734FF2">
      <w:pPr>
        <w:rPr>
          <w:rFonts w:hint="eastAsia"/>
        </w:rPr>
      </w:pPr>
    </w:p>
    <w:p w:rsidR="00734FF2" w:rsidRDefault="00734FF2">
      <w:pPr>
        <w:rPr>
          <w:rFonts w:hint="eastAsia"/>
        </w:rPr>
      </w:pPr>
      <w:r>
        <w:rPr>
          <w:rFonts w:hint="eastAsia"/>
        </w:rPr>
        <w:t>Q4:</w:t>
      </w:r>
      <w:r>
        <w:rPr>
          <w:rFonts w:hint="eastAsia"/>
        </w:rPr>
        <w:t>學生會去參加校外比賽或有自己的展覽嗎</w:t>
      </w:r>
      <w:r>
        <w:rPr>
          <w:rFonts w:hint="eastAsia"/>
        </w:rPr>
        <w:t>?</w:t>
      </w:r>
    </w:p>
    <w:p w:rsidR="00734FF2" w:rsidRDefault="00734FF2">
      <w:pPr>
        <w:rPr>
          <w:rFonts w:hint="eastAsia"/>
        </w:rPr>
      </w:pPr>
      <w:r>
        <w:rPr>
          <w:rFonts w:hint="eastAsia"/>
        </w:rPr>
        <w:t>A:</w:t>
      </w:r>
      <w:r>
        <w:rPr>
          <w:rFonts w:hint="eastAsia"/>
        </w:rPr>
        <w:t>會呀，像是一些美展或是寫生比賽他們都會去參加，三年級也會有畢業展覽，他們通常都是上學期就要完成畢展的作品了，下學期會有一個統一的展覽，之後再做成畫冊。</w:t>
      </w:r>
    </w:p>
    <w:p w:rsidR="00734FF2" w:rsidRDefault="00734FF2">
      <w:pPr>
        <w:rPr>
          <w:rFonts w:hint="eastAsia"/>
        </w:rPr>
      </w:pPr>
    </w:p>
    <w:p w:rsidR="00734FF2" w:rsidRDefault="00734FF2">
      <w:pPr>
        <w:rPr>
          <w:rFonts w:hint="eastAsia"/>
        </w:rPr>
      </w:pPr>
      <w:r>
        <w:rPr>
          <w:rFonts w:hint="eastAsia"/>
        </w:rPr>
        <w:t>Q5:</w:t>
      </w:r>
      <w:r>
        <w:rPr>
          <w:rFonts w:hint="eastAsia"/>
        </w:rPr>
        <w:t>進入美術班有什麼考試嗎</w:t>
      </w:r>
      <w:r>
        <w:rPr>
          <w:rFonts w:hint="eastAsia"/>
        </w:rPr>
        <w:t>?</w:t>
      </w:r>
    </w:p>
    <w:p w:rsidR="00734FF2" w:rsidRDefault="00734FF2">
      <w:pPr>
        <w:rPr>
          <w:rFonts w:hint="eastAsia"/>
        </w:rPr>
      </w:pPr>
      <w:r>
        <w:rPr>
          <w:rFonts w:hint="eastAsia"/>
        </w:rPr>
        <w:t>A:</w:t>
      </w:r>
      <w:r w:rsidR="00020E6A">
        <w:rPr>
          <w:rFonts w:hint="eastAsia"/>
        </w:rPr>
        <w:t>一般都會有術科考試，以看術科考試為主，在很早期還會有智力測驗，有一點資優班的感覺，但是現在都沒有了。現在的十二年國教也會看學科考試，有些學校會先設一些學科的標準，過了門檻之後才去看術科的成績。</w:t>
      </w:r>
    </w:p>
    <w:p w:rsidR="00020E6A" w:rsidRDefault="00020E6A">
      <w:pPr>
        <w:rPr>
          <w:rFonts w:hint="eastAsia"/>
        </w:rPr>
      </w:pPr>
    </w:p>
    <w:p w:rsidR="00020E6A" w:rsidRDefault="00020E6A">
      <w:pPr>
        <w:rPr>
          <w:rFonts w:hint="eastAsia"/>
        </w:rPr>
      </w:pPr>
      <w:r>
        <w:rPr>
          <w:rFonts w:hint="eastAsia"/>
        </w:rPr>
        <w:t>Q6:</w:t>
      </w:r>
      <w:r>
        <w:rPr>
          <w:rFonts w:hint="eastAsia"/>
        </w:rPr>
        <w:t>學生在術科的壓力下學科成績會受影響嗎</w:t>
      </w:r>
      <w:r>
        <w:rPr>
          <w:rFonts w:hint="eastAsia"/>
        </w:rPr>
        <w:t>?</w:t>
      </w:r>
    </w:p>
    <w:p w:rsidR="00020E6A" w:rsidRDefault="00020E6A">
      <w:pPr>
        <w:rPr>
          <w:rFonts w:hint="eastAsia"/>
        </w:rPr>
      </w:pPr>
      <w:r>
        <w:rPr>
          <w:rFonts w:hint="eastAsia"/>
        </w:rPr>
        <w:t>A:</w:t>
      </w:r>
      <w:r>
        <w:rPr>
          <w:rFonts w:hint="eastAsia"/>
        </w:rPr>
        <w:t>因為他們還有一些作品要做，所以壓力真的蠻大的，在學科方面</w:t>
      </w:r>
      <w:proofErr w:type="gramStart"/>
      <w:r>
        <w:rPr>
          <w:rFonts w:hint="eastAsia"/>
        </w:rPr>
        <w:t>成績很兩極化</w:t>
      </w:r>
      <w:proofErr w:type="gramEnd"/>
      <w:r>
        <w:rPr>
          <w:rFonts w:hint="eastAsia"/>
        </w:rPr>
        <w:t>，有些很好可以到全校前幾名，有些很差還必須做補救教學。</w:t>
      </w:r>
    </w:p>
    <w:p w:rsidR="00020E6A" w:rsidRDefault="00020E6A">
      <w:pPr>
        <w:rPr>
          <w:rFonts w:hint="eastAsia"/>
        </w:rPr>
      </w:pPr>
    </w:p>
    <w:p w:rsidR="00020E6A" w:rsidRDefault="00020E6A">
      <w:pPr>
        <w:rPr>
          <w:rFonts w:hint="eastAsia"/>
        </w:rPr>
      </w:pPr>
      <w:r>
        <w:rPr>
          <w:rFonts w:hint="eastAsia"/>
        </w:rPr>
        <w:t>Q7:</w:t>
      </w:r>
      <w:r>
        <w:rPr>
          <w:rFonts w:hint="eastAsia"/>
        </w:rPr>
        <w:t>學校</w:t>
      </w:r>
      <w:r w:rsidR="004C772B">
        <w:rPr>
          <w:rFonts w:hint="eastAsia"/>
        </w:rPr>
        <w:t>有固定</w:t>
      </w:r>
      <w:r>
        <w:rPr>
          <w:rFonts w:hint="eastAsia"/>
        </w:rPr>
        <w:t>的經費</w:t>
      </w:r>
      <w:r w:rsidR="004C772B">
        <w:rPr>
          <w:rFonts w:hint="eastAsia"/>
        </w:rPr>
        <w:t>給美術班使用嗎</w:t>
      </w:r>
      <w:r w:rsidR="004C772B">
        <w:rPr>
          <w:rFonts w:hint="eastAsia"/>
        </w:rPr>
        <w:t>?</w:t>
      </w:r>
    </w:p>
    <w:p w:rsidR="00020E6A" w:rsidRDefault="00020E6A">
      <w:pPr>
        <w:rPr>
          <w:rFonts w:hint="eastAsia"/>
        </w:rPr>
      </w:pPr>
      <w:r>
        <w:rPr>
          <w:rFonts w:hint="eastAsia"/>
        </w:rPr>
        <w:t>A:</w:t>
      </w:r>
      <w:r w:rsidR="004C772B">
        <w:rPr>
          <w:rFonts w:hint="eastAsia"/>
        </w:rPr>
        <w:t>美術班主要就是有三間專業的教室，裡面比較大型的工具像是畫板都是由教育部撥的經費購買，剩的筆、材料等等還是由學生自己購買。</w:t>
      </w:r>
    </w:p>
    <w:p w:rsidR="004C772B" w:rsidRDefault="004C772B">
      <w:pPr>
        <w:rPr>
          <w:rFonts w:hint="eastAsia"/>
        </w:rPr>
      </w:pPr>
    </w:p>
    <w:p w:rsidR="004C772B" w:rsidRDefault="004C772B">
      <w:pPr>
        <w:rPr>
          <w:rFonts w:hint="eastAsia"/>
        </w:rPr>
      </w:pPr>
      <w:r>
        <w:rPr>
          <w:rFonts w:hint="eastAsia"/>
        </w:rPr>
        <w:t>Q8:</w:t>
      </w:r>
      <w:r>
        <w:rPr>
          <w:rFonts w:hint="eastAsia"/>
        </w:rPr>
        <w:t>學生畢業後繼續朝美術類科發展的人多嗎</w:t>
      </w:r>
      <w:r>
        <w:rPr>
          <w:rFonts w:hint="eastAsia"/>
        </w:rPr>
        <w:t>?</w:t>
      </w:r>
    </w:p>
    <w:p w:rsidR="004C772B" w:rsidRDefault="004C772B">
      <w:pPr>
        <w:rPr>
          <w:rFonts w:hint="eastAsia"/>
        </w:rPr>
      </w:pPr>
      <w:r>
        <w:rPr>
          <w:rFonts w:hint="eastAsia"/>
        </w:rPr>
        <w:t>A:</w:t>
      </w:r>
      <w:r>
        <w:rPr>
          <w:rFonts w:hint="eastAsia"/>
        </w:rPr>
        <w:t>這要看學生的興趣，</w:t>
      </w:r>
      <w:r w:rsidR="00CA4528">
        <w:rPr>
          <w:rFonts w:hint="eastAsia"/>
        </w:rPr>
        <w:t>有些會覺得壓力很大就沒繼續，但繼續念的也很多，還有</w:t>
      </w:r>
      <w:r w:rsidR="00CA4528">
        <w:rPr>
          <w:rFonts w:hint="eastAsia"/>
        </w:rPr>
        <w:lastRenderedPageBreak/>
        <w:t>考上國立大學的，這方面的發展都不會強迫，我們主要是加強學生的實力，然後輔導學生往有興趣的地方發展。</w:t>
      </w:r>
    </w:p>
    <w:p w:rsidR="00CA4528" w:rsidRDefault="00CA4528">
      <w:pPr>
        <w:rPr>
          <w:rFonts w:hint="eastAsia"/>
        </w:rPr>
      </w:pPr>
    </w:p>
    <w:p w:rsidR="00CA4528" w:rsidRDefault="00CA4528">
      <w:pPr>
        <w:rPr>
          <w:rFonts w:hint="eastAsia"/>
        </w:rPr>
      </w:pPr>
      <w:r>
        <w:rPr>
          <w:rFonts w:hint="eastAsia"/>
        </w:rPr>
        <w:t>Q9:</w:t>
      </w:r>
      <w:r>
        <w:rPr>
          <w:rFonts w:hint="eastAsia"/>
        </w:rPr>
        <w:t>社團課怎麼安排</w:t>
      </w:r>
      <w:r>
        <w:rPr>
          <w:rFonts w:hint="eastAsia"/>
        </w:rPr>
        <w:t>?</w:t>
      </w:r>
    </w:p>
    <w:p w:rsidR="00CA4528" w:rsidRDefault="00CA4528">
      <w:pPr>
        <w:rPr>
          <w:rFonts w:hint="eastAsia"/>
        </w:rPr>
      </w:pPr>
      <w:r>
        <w:rPr>
          <w:rFonts w:hint="eastAsia"/>
        </w:rPr>
        <w:t>A:</w:t>
      </w:r>
      <w:r>
        <w:rPr>
          <w:rFonts w:hint="eastAsia"/>
        </w:rPr>
        <w:t>因為時間的關係，所以一年級都規定他們要學書法，二三年級就會讓他們自己選了。</w:t>
      </w:r>
    </w:p>
    <w:p w:rsidR="00CA4528" w:rsidRDefault="00CA4528">
      <w:pPr>
        <w:rPr>
          <w:rFonts w:hint="eastAsia"/>
        </w:rPr>
      </w:pPr>
    </w:p>
    <w:p w:rsidR="00CA4528" w:rsidRDefault="00CA4528">
      <w:pPr>
        <w:rPr>
          <w:rFonts w:hint="eastAsia"/>
        </w:rPr>
      </w:pPr>
      <w:r>
        <w:t>Q</w:t>
      </w:r>
      <w:r>
        <w:rPr>
          <w:rFonts w:hint="eastAsia"/>
        </w:rPr>
        <w:t>10:</w:t>
      </w:r>
      <w:r>
        <w:rPr>
          <w:rFonts w:hint="eastAsia"/>
        </w:rPr>
        <w:t>術科有專門的段考嗎</w:t>
      </w:r>
      <w:r>
        <w:rPr>
          <w:rFonts w:hint="eastAsia"/>
        </w:rPr>
        <w:t>?</w:t>
      </w:r>
    </w:p>
    <w:p w:rsidR="007A57C5" w:rsidRDefault="00CA4528">
      <w:r>
        <w:t>A</w:t>
      </w:r>
      <w:r>
        <w:rPr>
          <w:rFonts w:hint="eastAsia"/>
        </w:rPr>
        <w:t>:</w:t>
      </w:r>
      <w:r>
        <w:rPr>
          <w:rFonts w:hint="eastAsia"/>
        </w:rPr>
        <w:t>術科都是看平常</w:t>
      </w:r>
      <w:r w:rsidR="007A57C5">
        <w:rPr>
          <w:rFonts w:hint="eastAsia"/>
        </w:rPr>
        <w:t>作品跟平常</w:t>
      </w:r>
      <w:r>
        <w:rPr>
          <w:rFonts w:hint="eastAsia"/>
        </w:rPr>
        <w:t>成績</w:t>
      </w:r>
      <w:r w:rsidR="007A57C5">
        <w:rPr>
          <w:rFonts w:hint="eastAsia"/>
        </w:rPr>
        <w:t>為主，偶爾還是有一些小考試，可是沒有安排跟學科一樣的段考。</w:t>
      </w:r>
    </w:p>
    <w:p w:rsidR="007A57C5" w:rsidRDefault="007A57C5">
      <w:pPr>
        <w:widowControl/>
      </w:pPr>
      <w:r>
        <w:br w:type="page"/>
      </w:r>
    </w:p>
    <w:p w:rsidR="007A57C5" w:rsidRDefault="007A57C5" w:rsidP="007A57C5">
      <w:pPr>
        <w:rPr>
          <w:rFonts w:hint="eastAsia"/>
        </w:rPr>
      </w:pPr>
      <w:r>
        <w:rPr>
          <w:rFonts w:hint="eastAsia"/>
        </w:rPr>
        <w:lastRenderedPageBreak/>
        <w:t>一、</w:t>
      </w:r>
      <w:r>
        <w:rPr>
          <w:rFonts w:hint="eastAsia"/>
        </w:rPr>
        <w:tab/>
      </w:r>
      <w:r>
        <w:rPr>
          <w:rFonts w:hint="eastAsia"/>
        </w:rPr>
        <w:t>課程規劃與實施</w:t>
      </w:r>
    </w:p>
    <w:p w:rsidR="007A57C5" w:rsidRDefault="007A57C5" w:rsidP="007A57C5">
      <w:pPr>
        <w:rPr>
          <w:rFonts w:hint="eastAsia"/>
        </w:rPr>
      </w:pPr>
      <w:r>
        <w:rPr>
          <w:rFonts w:hint="eastAsia"/>
        </w:rPr>
        <w:t xml:space="preserve"> (</w:t>
      </w:r>
      <w:proofErr w:type="gramStart"/>
      <w:r>
        <w:rPr>
          <w:rFonts w:hint="eastAsia"/>
        </w:rPr>
        <w:t>一</w:t>
      </w:r>
      <w:proofErr w:type="gramEnd"/>
      <w:r>
        <w:rPr>
          <w:rFonts w:hint="eastAsia"/>
        </w:rPr>
        <w:t>)</w:t>
      </w:r>
      <w:r>
        <w:rPr>
          <w:rFonts w:hint="eastAsia"/>
        </w:rPr>
        <w:t>課程特色及課程架構</w:t>
      </w:r>
    </w:p>
    <w:p w:rsidR="007A57C5" w:rsidRDefault="007A57C5" w:rsidP="007A57C5">
      <w:pPr>
        <w:rPr>
          <w:rFonts w:hint="eastAsia"/>
        </w:rPr>
      </w:pPr>
      <w:r>
        <w:rPr>
          <w:rFonts w:hint="eastAsia"/>
        </w:rPr>
        <w:t xml:space="preserve">1. </w:t>
      </w:r>
      <w:r>
        <w:rPr>
          <w:rFonts w:hint="eastAsia"/>
        </w:rPr>
        <w:t>課程特色</w:t>
      </w:r>
    </w:p>
    <w:p w:rsidR="007A57C5" w:rsidRDefault="007A57C5" w:rsidP="007A57C5">
      <w:pPr>
        <w:rPr>
          <w:rFonts w:hint="eastAsia"/>
        </w:rPr>
      </w:pPr>
      <w:r>
        <w:rPr>
          <w:rFonts w:hint="eastAsia"/>
        </w:rPr>
        <w:t>（</w:t>
      </w:r>
      <w:r>
        <w:rPr>
          <w:rFonts w:hint="eastAsia"/>
        </w:rPr>
        <w:t>1</w:t>
      </w:r>
      <w:r>
        <w:rPr>
          <w:rFonts w:hint="eastAsia"/>
        </w:rPr>
        <w:t>）瞭解本校與社區（都會公園、東海大學、大肚溪口賞鳥區…等）景點特色，認識自己身處地理環境，設計兼具歷史與人文內涵的美術教材。</w:t>
      </w:r>
    </w:p>
    <w:p w:rsidR="007A57C5" w:rsidRDefault="007A57C5" w:rsidP="007A57C5">
      <w:pPr>
        <w:rPr>
          <w:rFonts w:hint="eastAsia"/>
        </w:rPr>
      </w:pPr>
      <w:r>
        <w:rPr>
          <w:rFonts w:hint="eastAsia"/>
        </w:rPr>
        <w:t>（</w:t>
      </w:r>
      <w:r>
        <w:rPr>
          <w:rFonts w:hint="eastAsia"/>
        </w:rPr>
        <w:t>2</w:t>
      </w:r>
      <w:r>
        <w:rPr>
          <w:rFonts w:hint="eastAsia"/>
        </w:rPr>
        <w:t>）藝術即生活，生活即藝術的理念實踐，藉由校園藝廊至校外社區藝文空間展覽與作品發表，培養藝術的溝通與表達，增進美學素養。</w:t>
      </w:r>
      <w:r>
        <w:rPr>
          <w:rFonts w:hint="eastAsia"/>
        </w:rPr>
        <w:t xml:space="preserve"> </w:t>
      </w:r>
    </w:p>
    <w:p w:rsidR="007A57C5" w:rsidRDefault="007A57C5" w:rsidP="007A57C5">
      <w:pPr>
        <w:rPr>
          <w:rFonts w:hint="eastAsia"/>
        </w:rPr>
      </w:pPr>
      <w:r>
        <w:rPr>
          <w:rFonts w:hint="eastAsia"/>
        </w:rPr>
        <w:t>（</w:t>
      </w:r>
      <w:r>
        <w:rPr>
          <w:rFonts w:hint="eastAsia"/>
        </w:rPr>
        <w:t>3</w:t>
      </w:r>
      <w:r>
        <w:rPr>
          <w:rFonts w:hint="eastAsia"/>
        </w:rPr>
        <w:t>）從美術史、美術實作與創作、美學、藝術批評等四面向下扎根，充實基本能力，進而向上發展學生個人特色與開拓多元的創意思考與創造力。</w:t>
      </w:r>
    </w:p>
    <w:p w:rsidR="007A57C5" w:rsidRDefault="007A57C5" w:rsidP="007A57C5">
      <w:pPr>
        <w:rPr>
          <w:rFonts w:hint="eastAsia"/>
        </w:rPr>
      </w:pPr>
    </w:p>
    <w:p w:rsidR="007A57C5" w:rsidRDefault="007A57C5" w:rsidP="007A57C5">
      <w:r w:rsidRPr="007A57C5">
        <w:rPr>
          <w:rFonts w:ascii="Times New Roman" w:eastAsia="新細明體" w:hAnsi="新細明體" w:cs="Times New Roman" w:hint="eastAsia"/>
          <w:noProof/>
          <w:szCs w:val="24"/>
        </w:rPr>
        <mc:AlternateContent>
          <mc:Choice Requires="wpg">
            <w:drawing>
              <wp:anchor distT="0" distB="0" distL="114300" distR="114300" simplePos="0" relativeHeight="251659264" behindDoc="0" locked="0" layoutInCell="1" allowOverlap="1" wp14:anchorId="38D8DDC5" wp14:editId="72C098AB">
                <wp:simplePos x="0" y="0"/>
                <wp:positionH relativeFrom="column">
                  <wp:posOffset>-762000</wp:posOffset>
                </wp:positionH>
                <wp:positionV relativeFrom="paragraph">
                  <wp:posOffset>561975</wp:posOffset>
                </wp:positionV>
                <wp:extent cx="6938645" cy="6457950"/>
                <wp:effectExtent l="0" t="0" r="33655"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6457950"/>
                          <a:chOff x="865" y="2769"/>
                          <a:chExt cx="10312" cy="9858"/>
                        </a:xfrm>
                      </wpg:grpSpPr>
                      <wps:wsp>
                        <wps:cNvPr id="2" name="五邊形 9"/>
                        <wps:cNvSpPr>
                          <a:spLocks noChangeArrowheads="1"/>
                        </wps:cNvSpPr>
                        <wps:spPr bwMode="auto">
                          <a:xfrm>
                            <a:off x="7825" y="5823"/>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畢業製作</w:t>
                              </w:r>
                              <w:r w:rsidRPr="00B70142">
                                <w:rPr>
                                  <w:rFonts w:ascii="標楷體" w:eastAsia="標楷體" w:hAnsi="標楷體"/>
                                </w:rPr>
                                <w:br/>
                              </w:r>
                            </w:p>
                          </w:txbxContent>
                        </wps:txbx>
                        <wps:bodyPr rot="0" vert="horz" wrap="square" lIns="91440" tIns="45720" rIns="91440" bIns="45720" anchor="ctr" anchorCtr="0" upright="1">
                          <a:noAutofit/>
                        </wps:bodyPr>
                      </wps:wsp>
                      <wps:wsp>
                        <wps:cNvPr id="3" name="五邊形 9"/>
                        <wps:cNvSpPr>
                          <a:spLocks noChangeArrowheads="1"/>
                        </wps:cNvSpPr>
                        <wps:spPr bwMode="auto">
                          <a:xfrm>
                            <a:off x="7825" y="5089"/>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美術展覽</w:t>
                              </w:r>
                            </w:p>
                          </w:txbxContent>
                        </wps:txbx>
                        <wps:bodyPr rot="0" vert="horz" wrap="square" lIns="91440" tIns="45720" rIns="91440" bIns="45720" anchor="ctr" anchorCtr="0" upright="1">
                          <a:noAutofit/>
                        </wps:bodyPr>
                      </wps:wsp>
                      <wps:wsp>
                        <wps:cNvPr id="4" name="五邊形 9"/>
                        <wps:cNvSpPr>
                          <a:spLocks noChangeArrowheads="1"/>
                        </wps:cNvSpPr>
                        <wps:spPr bwMode="auto">
                          <a:xfrm>
                            <a:off x="8905" y="10498"/>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生活美學</w:t>
                              </w:r>
                            </w:p>
                          </w:txbxContent>
                        </wps:txbx>
                        <wps:bodyPr rot="0" vert="horz" wrap="square" lIns="91440" tIns="45720" rIns="91440" bIns="45720" anchor="ctr" anchorCtr="0" upright="1">
                          <a:noAutofit/>
                        </wps:bodyPr>
                      </wps:wsp>
                      <wps:wsp>
                        <wps:cNvPr id="5" name="五邊形 9"/>
                        <wps:cNvSpPr>
                          <a:spLocks noChangeArrowheads="1"/>
                        </wps:cNvSpPr>
                        <wps:spPr bwMode="auto">
                          <a:xfrm>
                            <a:off x="5065" y="11405"/>
                            <a:ext cx="2032" cy="518"/>
                          </a:xfrm>
                          <a:prstGeom prst="homePlate">
                            <a:avLst>
                              <a:gd name="adj" fmla="val 692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美術館</w:t>
                              </w:r>
                              <w:r w:rsidRPr="00B70142">
                                <w:rPr>
                                  <w:rFonts w:ascii="標楷體" w:eastAsia="標楷體" w:hAnsi="標楷體"/>
                                </w:rPr>
                                <w:t>/</w:t>
                              </w:r>
                              <w:r w:rsidRPr="00B70142">
                                <w:rPr>
                                  <w:rFonts w:ascii="標楷體" w:eastAsia="標楷體" w:hAnsi="標楷體" w:hint="eastAsia"/>
                                </w:rPr>
                                <w:t>博物館</w:t>
                              </w:r>
                            </w:p>
                          </w:txbxContent>
                        </wps:txbx>
                        <wps:bodyPr rot="0" vert="horz" wrap="square" lIns="91440" tIns="45720" rIns="91440" bIns="45720" anchor="ctr" anchorCtr="0" upright="1">
                          <a:noAutofit/>
                        </wps:bodyPr>
                      </wps:wsp>
                      <wps:wsp>
                        <wps:cNvPr id="6" name="五邊形 9"/>
                        <wps:cNvSpPr>
                          <a:spLocks noChangeArrowheads="1"/>
                        </wps:cNvSpPr>
                        <wps:spPr bwMode="auto">
                          <a:xfrm>
                            <a:off x="865" y="6549"/>
                            <a:ext cx="1852" cy="504"/>
                          </a:xfrm>
                          <a:prstGeom prst="homePlate">
                            <a:avLst>
                              <a:gd name="adj" fmla="val 6485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F7737C" w:rsidRDefault="007A57C5" w:rsidP="007A57C5">
                              <w:pPr>
                                <w:rPr>
                                  <w:rFonts w:ascii="標楷體" w:eastAsia="標楷體" w:hAnsi="標楷體"/>
                                  <w:sz w:val="20"/>
                                  <w:szCs w:val="20"/>
                                </w:rPr>
                              </w:pPr>
                              <w:r w:rsidRPr="00F7737C">
                                <w:rPr>
                                  <w:rFonts w:ascii="標楷體" w:eastAsia="標楷體" w:hAnsi="標楷體" w:hint="eastAsia"/>
                                  <w:sz w:val="20"/>
                                  <w:szCs w:val="20"/>
                                </w:rPr>
                                <w:t>藝術本質與分析</w:t>
                              </w:r>
                            </w:p>
                          </w:txbxContent>
                        </wps:txbx>
                        <wps:bodyPr rot="0" vert="horz" wrap="square" lIns="91440" tIns="45720" rIns="91440" bIns="45720" anchor="ctr" anchorCtr="0" upright="1">
                          <a:noAutofit/>
                        </wps:bodyPr>
                      </wps:wsp>
                      <wps:wsp>
                        <wps:cNvPr id="7" name="五邊形 9"/>
                        <wps:cNvSpPr>
                          <a:spLocks noChangeArrowheads="1"/>
                        </wps:cNvSpPr>
                        <wps:spPr bwMode="auto">
                          <a:xfrm>
                            <a:off x="5065" y="12109"/>
                            <a:ext cx="2032" cy="518"/>
                          </a:xfrm>
                          <a:prstGeom prst="homePlate">
                            <a:avLst>
                              <a:gd name="adj" fmla="val 692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社區文教機構</w:t>
                              </w:r>
                            </w:p>
                          </w:txbxContent>
                        </wps:txbx>
                        <wps:bodyPr rot="0" vert="horz" wrap="square" lIns="91440" tIns="45720" rIns="91440" bIns="45720" anchor="ctr" anchorCtr="0" upright="1">
                          <a:noAutofit/>
                        </wps:bodyPr>
                      </wps:wsp>
                      <wps:wsp>
                        <wps:cNvPr id="8" name="五邊形 9"/>
                        <wps:cNvSpPr>
                          <a:spLocks noChangeArrowheads="1"/>
                        </wps:cNvSpPr>
                        <wps:spPr bwMode="auto">
                          <a:xfrm>
                            <a:off x="865" y="7269"/>
                            <a:ext cx="1672" cy="851"/>
                          </a:xfrm>
                          <a:prstGeom prst="homePlate">
                            <a:avLst>
                              <a:gd name="adj" fmla="val 3467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F7737C" w:rsidRDefault="007A57C5" w:rsidP="007A57C5">
                              <w:pPr>
                                <w:rPr>
                                  <w:rFonts w:ascii="標楷體" w:eastAsia="標楷體" w:hAnsi="標楷體"/>
                                </w:rPr>
                              </w:pPr>
                              <w:r w:rsidRPr="00F7737C">
                                <w:rPr>
                                  <w:rFonts w:ascii="標楷體" w:eastAsia="標楷體" w:hAnsi="標楷體" w:hint="eastAsia"/>
                                </w:rPr>
                                <w:t>基礎色彩學</w:t>
                              </w:r>
                              <w:r>
                                <w:rPr>
                                  <w:rFonts w:ascii="標楷體" w:eastAsia="標楷體" w:hAnsi="標楷體"/>
                                </w:rPr>
                                <w:br/>
                              </w:r>
                              <w:r w:rsidRPr="00F7737C">
                                <w:rPr>
                                  <w:rFonts w:ascii="標楷體" w:eastAsia="標楷體" w:hAnsi="標楷體" w:hint="eastAsia"/>
                                </w:rPr>
                                <w:t>與色彩配置</w:t>
                              </w:r>
                            </w:p>
                          </w:txbxContent>
                        </wps:txbx>
                        <wps:bodyPr rot="0" vert="horz" wrap="square" lIns="91440" tIns="45720" rIns="91440" bIns="45720" anchor="ctr" anchorCtr="0" upright="1">
                          <a:noAutofit/>
                        </wps:bodyPr>
                      </wps:wsp>
                      <wps:wsp>
                        <wps:cNvPr id="9" name="五邊形 9"/>
                        <wps:cNvSpPr>
                          <a:spLocks noChangeArrowheads="1"/>
                        </wps:cNvSpPr>
                        <wps:spPr bwMode="auto">
                          <a:xfrm>
                            <a:off x="865" y="8323"/>
                            <a:ext cx="2032" cy="511"/>
                          </a:xfrm>
                          <a:prstGeom prst="homePlate">
                            <a:avLst>
                              <a:gd name="adj" fmla="val 7017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DC6C48" w:rsidRDefault="007A57C5" w:rsidP="007A57C5">
                              <w:pPr>
                                <w:rPr>
                                  <w:rFonts w:ascii="標楷體" w:eastAsia="標楷體" w:hAnsi="標楷體"/>
                                </w:rPr>
                              </w:pPr>
                              <w:r w:rsidRPr="00DC6C48">
                                <w:rPr>
                                  <w:rFonts w:ascii="標楷體" w:eastAsia="標楷體" w:hAnsi="標楷體" w:hint="eastAsia"/>
                                </w:rPr>
                                <w:t>中西方藝術史</w:t>
                              </w:r>
                            </w:p>
                          </w:txbxContent>
                        </wps:txbx>
                        <wps:bodyPr rot="0" vert="horz" wrap="square" lIns="91440" tIns="45720" rIns="91440" bIns="45720" anchor="ctr" anchorCtr="0" upright="1">
                          <a:noAutofit/>
                        </wps:bodyPr>
                      </wps:wsp>
                      <wps:wsp>
                        <wps:cNvPr id="10" name="五邊形 9"/>
                        <wps:cNvSpPr>
                          <a:spLocks noChangeArrowheads="1"/>
                        </wps:cNvSpPr>
                        <wps:spPr bwMode="auto">
                          <a:xfrm>
                            <a:off x="865" y="9056"/>
                            <a:ext cx="2932" cy="533"/>
                          </a:xfrm>
                          <a:prstGeom prst="homePlate">
                            <a:avLst>
                              <a:gd name="adj" fmla="val 9708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646FC5" w:rsidRDefault="007A57C5" w:rsidP="007A57C5">
                              <w:pPr>
                                <w:rPr>
                                  <w:rFonts w:ascii="標楷體" w:eastAsia="標楷體" w:hAnsi="標楷體"/>
                                </w:rPr>
                              </w:pPr>
                              <w:r w:rsidRPr="00646FC5">
                                <w:rPr>
                                  <w:rFonts w:ascii="標楷體" w:eastAsia="標楷體" w:hAnsi="標楷體" w:hint="eastAsia"/>
                                </w:rPr>
                                <w:t>中西方藝術作品鑑賞</w:t>
                              </w:r>
                            </w:p>
                          </w:txbxContent>
                        </wps:txbx>
                        <wps:bodyPr rot="0" vert="horz" wrap="square" lIns="91440" tIns="45720" rIns="91440" bIns="45720" anchor="ctr" anchorCtr="0" upright="1">
                          <a:noAutofit/>
                        </wps:bodyPr>
                      </wps:wsp>
                      <wps:wsp>
                        <wps:cNvPr id="11" name="五邊形 9"/>
                        <wps:cNvSpPr>
                          <a:spLocks noChangeArrowheads="1"/>
                        </wps:cNvSpPr>
                        <wps:spPr bwMode="auto">
                          <a:xfrm>
                            <a:off x="4765" y="3478"/>
                            <a:ext cx="2812" cy="525"/>
                          </a:xfrm>
                          <a:prstGeom prst="homePlate">
                            <a:avLst>
                              <a:gd name="adj" fmla="val 9452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686FB7" w:rsidRDefault="007A57C5" w:rsidP="007A57C5">
                              <w:pPr>
                                <w:rPr>
                                  <w:rFonts w:ascii="標楷體" w:eastAsia="標楷體" w:hAnsi="標楷體"/>
                                </w:rPr>
                              </w:pPr>
                              <w:r w:rsidRPr="00686FB7">
                                <w:rPr>
                                  <w:rFonts w:ascii="標楷體" w:eastAsia="標楷體" w:hAnsi="標楷體" w:hint="eastAsia"/>
                                </w:rPr>
                                <w:t>輪廓與構圖掌握能力</w:t>
                              </w:r>
                            </w:p>
                          </w:txbxContent>
                        </wps:txbx>
                        <wps:bodyPr rot="0" vert="horz" wrap="square" lIns="91440" tIns="45720" rIns="91440" bIns="45720" anchor="ctr" anchorCtr="0" upright="1">
                          <a:noAutofit/>
                        </wps:bodyPr>
                      </wps:wsp>
                      <wps:wsp>
                        <wps:cNvPr id="12" name="五邊形 9"/>
                        <wps:cNvSpPr>
                          <a:spLocks noChangeArrowheads="1"/>
                        </wps:cNvSpPr>
                        <wps:spPr bwMode="auto">
                          <a:xfrm>
                            <a:off x="4225" y="4168"/>
                            <a:ext cx="4072" cy="525"/>
                          </a:xfrm>
                          <a:prstGeom prst="homePlate">
                            <a:avLst>
                              <a:gd name="adj" fmla="val 13688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E5485A" w:rsidRDefault="007A57C5" w:rsidP="007A57C5">
                              <w:pPr>
                                <w:rPr>
                                  <w:rFonts w:ascii="標楷體" w:eastAsia="標楷體" w:hAnsi="標楷體"/>
                                </w:rPr>
                              </w:pPr>
                              <w:r w:rsidRPr="00E5485A">
                                <w:rPr>
                                  <w:rFonts w:ascii="標楷體" w:eastAsia="標楷體" w:hAnsi="標楷體" w:hint="eastAsia"/>
                                </w:rPr>
                                <w:t>多元媒材與創意的綜合性表現</w:t>
                              </w:r>
                            </w:p>
                          </w:txbxContent>
                        </wps:txbx>
                        <wps:bodyPr rot="0" vert="horz" wrap="square" lIns="91440" tIns="45720" rIns="91440" bIns="45720" anchor="ctr" anchorCtr="0" upright="1">
                          <a:noAutofit/>
                        </wps:bodyPr>
                      </wps:wsp>
                      <wps:wsp>
                        <wps:cNvPr id="13" name="五邊形 9"/>
                        <wps:cNvSpPr>
                          <a:spLocks noChangeArrowheads="1"/>
                        </wps:cNvSpPr>
                        <wps:spPr bwMode="auto">
                          <a:xfrm>
                            <a:off x="4157" y="2769"/>
                            <a:ext cx="4320" cy="518"/>
                          </a:xfrm>
                          <a:prstGeom prst="homePlate">
                            <a:avLst>
                              <a:gd name="adj" fmla="val 14718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686FB7" w:rsidRDefault="007A57C5" w:rsidP="007A57C5">
                              <w:pPr>
                                <w:rPr>
                                  <w:rFonts w:ascii="標楷體" w:eastAsia="標楷體" w:hAnsi="標楷體"/>
                                  <w:sz w:val="20"/>
                                  <w:szCs w:val="20"/>
                                </w:rPr>
                              </w:pPr>
                              <w:r w:rsidRPr="00686FB7">
                                <w:rPr>
                                  <w:rFonts w:ascii="標楷體" w:eastAsia="標楷體" w:hAnsi="標楷體" w:hint="eastAsia"/>
                                  <w:sz w:val="20"/>
                                  <w:szCs w:val="20"/>
                                </w:rPr>
                                <w:t>素描、水彩、壓克力、水墨、篆刻、版畫</w:t>
                              </w:r>
                            </w:p>
                          </w:txbxContent>
                        </wps:txbx>
                        <wps:bodyPr rot="0" vert="horz" wrap="square" lIns="91440" tIns="45720" rIns="91440" bIns="45720" anchor="ctr" anchorCtr="0" upright="1">
                          <a:noAutofit/>
                        </wps:bodyPr>
                      </wps:wsp>
                      <wpg:grpSp>
                        <wpg:cNvPr id="14" name="Group 15"/>
                        <wpg:cNvGrpSpPr>
                          <a:grpSpLocks/>
                        </wpg:cNvGrpSpPr>
                        <wpg:grpSpPr bwMode="auto">
                          <a:xfrm>
                            <a:off x="2665" y="4749"/>
                            <a:ext cx="6892" cy="6615"/>
                            <a:chOff x="2462" y="2034"/>
                            <a:chExt cx="7064" cy="6772"/>
                          </a:xfrm>
                        </wpg:grpSpPr>
                        <wps:wsp>
                          <wps:cNvPr id="15" name="橢圓 8"/>
                          <wps:cNvSpPr>
                            <a:spLocks noChangeArrowheads="1"/>
                          </wps:cNvSpPr>
                          <wps:spPr bwMode="auto">
                            <a:xfrm>
                              <a:off x="3534" y="3294"/>
                              <a:ext cx="4800" cy="4800"/>
                            </a:xfrm>
                            <a:prstGeom prst="ellipse">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6" name="橢圓 1"/>
                          <wps:cNvSpPr>
                            <a:spLocks noChangeArrowheads="1"/>
                          </wps:cNvSpPr>
                          <wps:spPr bwMode="auto">
                            <a:xfrm>
                              <a:off x="6654" y="689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7" name="橢圓 1"/>
                          <wps:cNvSpPr>
                            <a:spLocks noChangeArrowheads="1"/>
                          </wps:cNvSpPr>
                          <wps:spPr bwMode="auto">
                            <a:xfrm>
                              <a:off x="7614" y="4082"/>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8" name="橢圓 1"/>
                          <wps:cNvSpPr>
                            <a:spLocks noChangeArrowheads="1"/>
                          </wps:cNvSpPr>
                          <wps:spPr bwMode="auto">
                            <a:xfrm>
                              <a:off x="4974" y="203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9" name="橢圓 1"/>
                          <wps:cNvSpPr>
                            <a:spLocks noChangeArrowheads="1"/>
                          </wps:cNvSpPr>
                          <wps:spPr bwMode="auto">
                            <a:xfrm>
                              <a:off x="2462" y="401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 name="橢圓 1"/>
                          <wps:cNvSpPr>
                            <a:spLocks noChangeArrowheads="1"/>
                          </wps:cNvSpPr>
                          <wps:spPr bwMode="auto">
                            <a:xfrm>
                              <a:off x="3294" y="689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1" name="Text Box 22"/>
                        <wps:cNvSpPr txBox="1">
                          <a:spLocks noChangeArrowheads="1"/>
                        </wps:cNvSpPr>
                        <wps:spPr bwMode="auto">
                          <a:xfrm>
                            <a:off x="2822" y="7226"/>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知識與概念</w:t>
                              </w:r>
                            </w:p>
                          </w:txbxContent>
                        </wps:txbx>
                        <wps:bodyPr rot="0" vert="horz" wrap="square" lIns="91440" tIns="91440" rIns="91440" bIns="91440" anchor="t" anchorCtr="0" upright="1">
                          <a:noAutofit/>
                        </wps:bodyPr>
                      </wps:wsp>
                      <wps:wsp>
                        <wps:cNvPr id="22" name="Text Box 23"/>
                        <wps:cNvSpPr txBox="1">
                          <a:spLocks noChangeArrowheads="1"/>
                        </wps:cNvSpPr>
                        <wps:spPr bwMode="auto">
                          <a:xfrm>
                            <a:off x="7999" y="7299"/>
                            <a:ext cx="124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專題學習</w:t>
                              </w:r>
                            </w:p>
                          </w:txbxContent>
                        </wps:txbx>
                        <wps:bodyPr rot="0" vert="horz" wrap="square" lIns="91440" tIns="91440" rIns="91440" bIns="91440" anchor="t" anchorCtr="0" upright="1">
                          <a:noAutofit/>
                        </wps:bodyPr>
                      </wps:wsp>
                      <wps:wsp>
                        <wps:cNvPr id="23" name="Text Box 24"/>
                        <wps:cNvSpPr txBox="1">
                          <a:spLocks noChangeArrowheads="1"/>
                        </wps:cNvSpPr>
                        <wps:spPr bwMode="auto">
                          <a:xfrm>
                            <a:off x="6963" y="10055"/>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藝術與生活</w:t>
                              </w:r>
                            </w:p>
                          </w:txbxContent>
                        </wps:txbx>
                        <wps:bodyPr rot="0" vert="horz" wrap="square" lIns="91440" tIns="91440" rIns="91440" bIns="91440" anchor="t" anchorCtr="0" upright="1">
                          <a:noAutofit/>
                        </wps:bodyPr>
                      </wps:wsp>
                      <wps:wsp>
                        <wps:cNvPr id="24" name="Text Box 25"/>
                        <wps:cNvSpPr txBox="1">
                          <a:spLocks noChangeArrowheads="1"/>
                        </wps:cNvSpPr>
                        <wps:spPr bwMode="auto">
                          <a:xfrm>
                            <a:off x="3660" y="10104"/>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藝術與文化</w:t>
                              </w:r>
                            </w:p>
                          </w:txbxContent>
                        </wps:txbx>
                        <wps:bodyPr rot="0" vert="horz" wrap="square" lIns="91440" tIns="91440" rIns="91440" bIns="91440" anchor="t" anchorCtr="0" upright="1">
                          <a:noAutofit/>
                        </wps:bodyPr>
                      </wps:wsp>
                      <wps:wsp>
                        <wps:cNvPr id="25" name="Text Box 26"/>
                        <wps:cNvSpPr txBox="1">
                          <a:spLocks noChangeArrowheads="1"/>
                        </wps:cNvSpPr>
                        <wps:spPr bwMode="auto">
                          <a:xfrm>
                            <a:off x="5096" y="5208"/>
                            <a:ext cx="18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F7737C" w:rsidRDefault="007A57C5" w:rsidP="007A57C5">
                              <w:pPr>
                                <w:spacing w:line="400" w:lineRule="exact"/>
                                <w:rPr>
                                  <w:rFonts w:ascii="標楷體" w:eastAsia="標楷體" w:hAnsi="標楷體"/>
                                  <w:noProof/>
                                  <w:sz w:val="20"/>
                                  <w:szCs w:val="20"/>
                                </w:rPr>
                              </w:pPr>
                              <w:r w:rsidRPr="00F7737C">
                                <w:rPr>
                                  <w:rFonts w:ascii="標楷體" w:eastAsia="標楷體" w:hAnsi="標楷體" w:hint="eastAsia"/>
                                  <w:noProof/>
                                  <w:sz w:val="20"/>
                                  <w:szCs w:val="20"/>
                                </w:rPr>
                                <w:t>探索、創作</w:t>
                              </w:r>
                              <w:r w:rsidRPr="00F7737C">
                                <w:rPr>
                                  <w:rFonts w:ascii="標楷體" w:eastAsia="標楷體" w:hAnsi="標楷體" w:hint="eastAsia"/>
                                  <w:vanish/>
                                  <w:sz w:val="20"/>
                                  <w:szCs w:val="20"/>
                                </w:rPr>
                                <w:t>館</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t>﷽﷽﷽﷽﷽﷽﷽﷽﷽﷽﷽﷽﷽</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noProof/>
                                  <w:sz w:val="20"/>
                                  <w:szCs w:val="20"/>
                                </w:rPr>
                                <w:t>與展演</w:t>
                              </w:r>
                            </w:p>
                          </w:txbxContent>
                        </wps:txbx>
                        <wps:bodyPr rot="0" vert="horz" wrap="square" lIns="91440" tIns="91440" rIns="91440" bIns="91440" anchor="t" anchorCtr="0" upright="1">
                          <a:noAutofit/>
                        </wps:bodyPr>
                      </wps:wsp>
                      <wps:wsp>
                        <wps:cNvPr id="26" name="Text Box 27"/>
                        <wps:cNvSpPr txBox="1">
                          <a:spLocks noChangeArrowheads="1"/>
                        </wps:cNvSpPr>
                        <wps:spPr bwMode="auto">
                          <a:xfrm>
                            <a:off x="5065" y="7783"/>
                            <a:ext cx="2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7C5" w:rsidRPr="00B70142" w:rsidRDefault="007A57C5" w:rsidP="007A57C5">
                              <w:pPr>
                                <w:jc w:val="center"/>
                                <w:rPr>
                                  <w:rFonts w:ascii="標楷體" w:eastAsia="標楷體" w:hAnsi="標楷體"/>
                                </w:rPr>
                              </w:pPr>
                              <w:r w:rsidRPr="00B70142">
                                <w:rPr>
                                  <w:rFonts w:ascii="標楷體" w:eastAsia="標楷體" w:hAnsi="標楷體" w:hint="eastAsia"/>
                                </w:rPr>
                                <w:t>四</w:t>
                              </w:r>
                              <w:proofErr w:type="gramStart"/>
                              <w:r w:rsidRPr="00B70142">
                                <w:rPr>
                                  <w:rFonts w:ascii="標楷體" w:eastAsia="標楷體" w:hAnsi="標楷體" w:hint="eastAsia"/>
                                </w:rPr>
                                <w:t>箴</w:t>
                              </w:r>
                              <w:proofErr w:type="gramEnd"/>
                              <w:r w:rsidRPr="00B70142">
                                <w:rPr>
                                  <w:rFonts w:ascii="標楷體" w:eastAsia="標楷體" w:hAnsi="標楷體" w:hint="eastAsia"/>
                                </w:rPr>
                                <w:t>國中美術班課程架構</w:t>
                              </w:r>
                            </w:p>
                          </w:txbxContent>
                        </wps:txbx>
                        <wps:bodyPr rot="0" vert="horz" wrap="square" lIns="91440" tIns="91440" rIns="91440" bIns="91440" anchor="t" anchorCtr="0" upright="1">
                          <a:noAutofit/>
                        </wps:bodyPr>
                      </wps:wsp>
                      <wps:wsp>
                        <wps:cNvPr id="27" name="五邊形 10"/>
                        <wps:cNvSpPr>
                          <a:spLocks noChangeArrowheads="1"/>
                        </wps:cNvSpPr>
                        <wps:spPr bwMode="auto">
                          <a:xfrm>
                            <a:off x="8905" y="11203"/>
                            <a:ext cx="2272" cy="533"/>
                          </a:xfrm>
                          <a:prstGeom prst="homePlate">
                            <a:avLst>
                              <a:gd name="adj" fmla="val 6849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A57C5" w:rsidRPr="00B70142" w:rsidRDefault="007A57C5" w:rsidP="007A57C5">
                              <w:pPr>
                                <w:rPr>
                                  <w:rFonts w:ascii="標楷體" w:eastAsia="標楷體" w:hAnsi="標楷體"/>
                                </w:rPr>
                              </w:pPr>
                              <w:r w:rsidRPr="00B70142">
                                <w:rPr>
                                  <w:rFonts w:ascii="標楷體" w:eastAsia="標楷體" w:hAnsi="標楷體" w:hint="eastAsia"/>
                                </w:rPr>
                                <w:t>藝文交流與參觀</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60pt;margin-top:44.25pt;width:546.35pt;height:508.5pt;z-index:251659264" coordorigin="865,2769" coordsize="10312,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9" o:spid="_x0000_s1027" type="#_x0000_t15" style="position:absolute;left:7825;top:5823;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fsAA&#10;AADaAAAADwAAAGRycy9kb3ducmV2LnhtbESP0YrCMBRE3wX/IVzBF9FUH0SqUUQUBBdh1Q+4NNe2&#10;2NzUJNbq128EYR+HmTnDLFatqURDzpeWFYxHCQjizOqScwWX8244A+EDssbKMil4kYfVsttZYKrt&#10;k3+pOYVcRAj7FBUUIdSplD4ryKAf2Zo4elfrDIYoXS61w2eEm0pOkmQqDZYcFwqsaVNQdjs9TKTc&#10;fgZ2e8exfbv8cB0kdLwfHkr1e+16DiJQG/7D3/ZeK5jA50q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J+fsAAAADaAAAADwAAAAAAAAAAAAAAAACYAgAAZHJzL2Rvd25y&#10;ZXYueG1sUEsFBgAAAAAEAAQA9QAAAIUDAAAAAA==&#10;" adj="17788">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畢業製作</w:t>
                        </w:r>
                        <w:r w:rsidRPr="00B70142">
                          <w:rPr>
                            <w:rFonts w:ascii="標楷體" w:eastAsia="標楷體" w:hAnsi="標楷體"/>
                          </w:rPr>
                          <w:br/>
                        </w:r>
                      </w:p>
                    </w:txbxContent>
                  </v:textbox>
                </v:shape>
                <v:shape id="五邊形 9" o:spid="_x0000_s1028" type="#_x0000_t15" style="position:absolute;left:7825;top:5089;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b5cEA&#10;AADaAAAADwAAAGRycy9kb3ducmV2LnhtbESP3WoCMRSE74W+QzgFb6RmVRB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2+XBAAAA2gAAAA8AAAAAAAAAAAAAAAAAmAIAAGRycy9kb3du&#10;cmV2LnhtbFBLBQYAAAAABAAEAPUAAACGAwAAAAA=&#10;" adj="17788">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美術展覽</w:t>
                        </w:r>
                      </w:p>
                    </w:txbxContent>
                  </v:textbox>
                </v:shape>
                <v:shape id="五邊形 9" o:spid="_x0000_s1029" type="#_x0000_t15" style="position:absolute;left:8905;top:10498;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DkcEA&#10;AADaAAAADwAAAGRycy9kb3ducmV2LnhtbESP3WoCMRSE74W+QzgFb6RmFRF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nQ5HBAAAA2gAAAA8AAAAAAAAAAAAAAAAAmAIAAGRycy9kb3du&#10;cmV2LnhtbFBLBQYAAAAABAAEAPUAAACGAwAAAAA=&#10;" adj="17788">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生活美學</w:t>
                        </w:r>
                      </w:p>
                    </w:txbxContent>
                  </v:textbox>
                </v:shape>
                <v:shape id="五邊形 9" o:spid="_x0000_s1030" type="#_x0000_t15" style="position:absolute;left:5065;top:11405;width:203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mCsEA&#10;AADaAAAADwAAAGRycy9kb3ducmV2LnhtbESP3WoCMRSE74W+QzgFb6RmFRR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5grBAAAA2gAAAA8AAAAAAAAAAAAAAAAAmAIAAGRycy9kb3du&#10;cmV2LnhtbFBLBQYAAAAABAAEAPUAAACGAwAAAAA=&#10;" adj="17788">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美術館</w:t>
                        </w:r>
                        <w:r w:rsidRPr="00B70142">
                          <w:rPr>
                            <w:rFonts w:ascii="標楷體" w:eastAsia="標楷體" w:hAnsi="標楷體"/>
                          </w:rPr>
                          <w:t>/</w:t>
                        </w:r>
                        <w:r w:rsidRPr="00B70142">
                          <w:rPr>
                            <w:rFonts w:ascii="標楷體" w:eastAsia="標楷體" w:hAnsi="標楷體" w:hint="eastAsia"/>
                          </w:rPr>
                          <w:t>博物館</w:t>
                        </w:r>
                      </w:p>
                    </w:txbxContent>
                  </v:textbox>
                </v:shape>
                <v:shape id="五邊形 9" o:spid="_x0000_s1031" type="#_x0000_t15" style="position:absolute;left:865;top:6549;width:1852;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4fcIA&#10;AADaAAAADwAAAGRycy9kb3ducmV2LnhtbESP0YrCMBRE3xf8h3AFX8Sm7oMs1VREFBaUBd39gEtz&#10;bYvNTU1SrX79RhB8HGbmDLNY9qYRV3K+tqxgmqQgiAuray4V/P1uJ18gfEDW2FgmBXfysMwHHwvM&#10;tL3xga7HUIoIYZ+hgiqENpPSFxUZ9IltiaN3ss5giNKVUju8Rbhp5GeazqTBmuNChS2tKyrOx85E&#10;ynk/tpsLTu3DlbvTOKWfy65TajTsV3MQgfrwDr/a31rBDJ5X4g2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h9wgAAANoAAAAPAAAAAAAAAAAAAAAAAJgCAABkcnMvZG93&#10;bnJldi54bWxQSwUGAAAAAAQABAD1AAAAhwMAAAAA&#10;" adj="17788">
                  <v:shadow opacity="22936f" origin=",.5" offset="0,.63889mm"/>
                  <v:textbox>
                    <w:txbxContent>
                      <w:p w:rsidR="007A57C5" w:rsidRPr="00F7737C" w:rsidRDefault="007A57C5" w:rsidP="007A57C5">
                        <w:pPr>
                          <w:rPr>
                            <w:rFonts w:ascii="標楷體" w:eastAsia="標楷體" w:hAnsi="標楷體"/>
                            <w:sz w:val="20"/>
                            <w:szCs w:val="20"/>
                          </w:rPr>
                        </w:pPr>
                        <w:r w:rsidRPr="00F7737C">
                          <w:rPr>
                            <w:rFonts w:ascii="標楷體" w:eastAsia="標楷體" w:hAnsi="標楷體" w:hint="eastAsia"/>
                            <w:sz w:val="20"/>
                            <w:szCs w:val="20"/>
                          </w:rPr>
                          <w:t>藝術本質與分析</w:t>
                        </w:r>
                      </w:p>
                    </w:txbxContent>
                  </v:textbox>
                </v:shape>
                <v:shape id="五邊形 9" o:spid="_x0000_s1032" type="#_x0000_t15" style="position:absolute;left:5065;top:12109;width:203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5sIA&#10;AADaAAAADwAAAGRycy9kb3ducmV2LnhtbESPzYoCMRCE78K+Q+gFL7Jm9KAyThRZVhAUQd0HaCY9&#10;PzjpjEnU2X16Iwgei6r6isqWnWnEjZyvLSsYDRMQxLnVNZcKfk/rrxkIH5A1NpZJwR95WC4+ehmm&#10;2t75QLdjKEWEsE9RQRVCm0rp84oM+qFtiaNXWGcwROlKqR3eI9w0cpwkE2mw5rhQYUvfFeXn49VE&#10;ynk3sD8XHNl/V26LQUL7y/aqVP+zW81BBOrCO/xqb7SCK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3mwgAAANoAAAAPAAAAAAAAAAAAAAAAAJgCAABkcnMvZG93&#10;bnJldi54bWxQSwUGAAAAAAQABAD1AAAAhwMAAAAA&#10;" adj="17788">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社區文教機構</w:t>
                        </w:r>
                      </w:p>
                    </w:txbxContent>
                  </v:textbox>
                </v:shape>
                <v:shape id="五邊形 9" o:spid="_x0000_s1033" type="#_x0000_t15" style="position:absolute;left:865;top:7269;width:1672;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JlMIA&#10;AADaAAAADwAAAGRycy9kb3ducmV2LnhtbESP3YrCQAxG74V9hyELeyM61QuR6igiuyC4CP48QOjE&#10;ttjJ1JlRu/v05kLwMnz5TnLmy8416k4h1p4NjIYZKOLC25pLA6fjz2AKKiZki41nMvBHEZaLj94c&#10;c+sfvKf7IZVKIBxzNFCl1OZax6Iih3HoW2LJzj44TDKGUtuAD4G7Ro+zbKId1iwXKmxpXVFxOdyc&#10;UC6/ff99xZH/D+X23M9od93ejPn67FYzUIm69F5+tTfWgPwqKqI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kmUwgAAANoAAAAPAAAAAAAAAAAAAAAAAJgCAABkcnMvZG93&#10;bnJldi54bWxQSwUGAAAAAAQABAD1AAAAhwMAAAAA&#10;" adj="17788">
                  <v:shadow opacity="22936f" origin=",.5" offset="0,.63889mm"/>
                  <v:textbox>
                    <w:txbxContent>
                      <w:p w:rsidR="007A57C5" w:rsidRPr="00F7737C" w:rsidRDefault="007A57C5" w:rsidP="007A57C5">
                        <w:pPr>
                          <w:rPr>
                            <w:rFonts w:ascii="標楷體" w:eastAsia="標楷體" w:hAnsi="標楷體"/>
                          </w:rPr>
                        </w:pPr>
                        <w:r w:rsidRPr="00F7737C">
                          <w:rPr>
                            <w:rFonts w:ascii="標楷體" w:eastAsia="標楷體" w:hAnsi="標楷體" w:hint="eastAsia"/>
                          </w:rPr>
                          <w:t>基礎色彩學</w:t>
                        </w:r>
                        <w:r>
                          <w:rPr>
                            <w:rFonts w:ascii="標楷體" w:eastAsia="標楷體" w:hAnsi="標楷體"/>
                          </w:rPr>
                          <w:br/>
                        </w:r>
                        <w:r w:rsidRPr="00F7737C">
                          <w:rPr>
                            <w:rFonts w:ascii="標楷體" w:eastAsia="標楷體" w:hAnsi="標楷體" w:hint="eastAsia"/>
                          </w:rPr>
                          <w:t>與色彩配置</w:t>
                        </w:r>
                      </w:p>
                    </w:txbxContent>
                  </v:textbox>
                </v:shape>
                <v:shape id="五邊形 9" o:spid="_x0000_s1034" type="#_x0000_t15" style="position:absolute;left:865;top:8323;width:2032;height: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D8IA&#10;AADaAAAADwAAAGRycy9kb3ducmV2LnhtbESPzYoCMRCE78K+Q+gFL7Jm9CA6ThRZVhAUQd0HaCY9&#10;PzjpjEnU2X16Iwgei6r6isqWnWnEjZyvLSsYDRMQxLnVNZcKfk/rrykIH5A1NpZJwR95WC4+ehmm&#10;2t75QLdjKEWEsE9RQRVCm0rp84oM+qFtiaNXWGcwROlKqR3eI9w0cpwkE2mw5rhQYUvfFeXn49VE&#10;ynk3sD8XHNl/V26LQUL7y/aqVP+zW81BBOrCO/xqb7SCG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uwPwgAAANoAAAAPAAAAAAAAAAAAAAAAAJgCAABkcnMvZG93&#10;bnJldi54bWxQSwUGAAAAAAQABAD1AAAAhwMAAAAA&#10;" adj="17788">
                  <v:shadow opacity="22936f" origin=",.5" offset="0,.63889mm"/>
                  <v:textbox>
                    <w:txbxContent>
                      <w:p w:rsidR="007A57C5" w:rsidRPr="00DC6C48" w:rsidRDefault="007A57C5" w:rsidP="007A57C5">
                        <w:pPr>
                          <w:rPr>
                            <w:rFonts w:ascii="標楷體" w:eastAsia="標楷體" w:hAnsi="標楷體"/>
                          </w:rPr>
                        </w:pPr>
                        <w:r w:rsidRPr="00DC6C48">
                          <w:rPr>
                            <w:rFonts w:ascii="標楷體" w:eastAsia="標楷體" w:hAnsi="標楷體" w:hint="eastAsia"/>
                          </w:rPr>
                          <w:t>中西方藝術史</w:t>
                        </w:r>
                      </w:p>
                    </w:txbxContent>
                  </v:textbox>
                </v:shape>
                <v:shape id="五邊形 9" o:spid="_x0000_s1035" type="#_x0000_t15" style="position:absolute;left:865;top:9056;width:2932;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hDsMA&#10;AADbAAAADwAAAGRycy9kb3ducmV2LnhtbESPzYoCQQyE78K+Q5OFvYj26EFktBWRXRBcBH8eIEzH&#10;mcHp9Njd6uw+vTkI3iqk8qVqvuxco+4UYu3ZwGiYgSIuvK25NHA6/gymoGJCtth4JgN/FGG5+OjN&#10;Mbf+wXu6H1KpBMIxRwNVSm2udSwqchiHviWW3dkHh0nGUGob8CFw1+hxlk20w5rlQ4UtrSsqLoeb&#10;E8rlt++/rzjy/6HcnvsZ7a7bmzFfn91qBipRl97m1/XGSnxJL11E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ThDsMAAADbAAAADwAAAAAAAAAAAAAAAACYAgAAZHJzL2Rv&#10;d25yZXYueG1sUEsFBgAAAAAEAAQA9QAAAIgDAAAAAA==&#10;" adj="17788">
                  <v:shadow opacity="22936f" origin=",.5" offset="0,.63889mm"/>
                  <v:textbox>
                    <w:txbxContent>
                      <w:p w:rsidR="007A57C5" w:rsidRPr="00646FC5" w:rsidRDefault="007A57C5" w:rsidP="007A57C5">
                        <w:pPr>
                          <w:rPr>
                            <w:rFonts w:ascii="標楷體" w:eastAsia="標楷體" w:hAnsi="標楷體"/>
                          </w:rPr>
                        </w:pPr>
                        <w:r w:rsidRPr="00646FC5">
                          <w:rPr>
                            <w:rFonts w:ascii="標楷體" w:eastAsia="標楷體" w:hAnsi="標楷體" w:hint="eastAsia"/>
                          </w:rPr>
                          <w:t>中西方藝術作品鑑賞</w:t>
                        </w:r>
                      </w:p>
                    </w:txbxContent>
                  </v:textbox>
                </v:shape>
                <v:shape id="五邊形 9" o:spid="_x0000_s1036" type="#_x0000_t15" style="position:absolute;left:4765;top:3478;width:281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ElcMA&#10;AADbAAAADwAAAGRycy9kb3ducmV2LnhtbESP3YrCMBCF7wXfIcyCN7JN68Ui1SjLoiAoC/48wNBM&#10;f7CZ1CRqd5/eCIJ3M5xzvjkzX/amFTdyvrGsIEtSEMSF1Q1XCk7H9ecUhA/IGlvLpOCPPCwXw8Ec&#10;c23vvKfbIVQiQtjnqKAOocul9EVNBn1iO+KoldYZDHF1ldQO7xFuWjlJ0y9psOF4ocaOfmoqzoer&#10;iZTzbmxXF8zsv6u25Til38v2qtToo/+egQjUh7f5ld7oWD+D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hElcMAAADbAAAADwAAAAAAAAAAAAAAAACYAgAAZHJzL2Rv&#10;d25yZXYueG1sUEsFBgAAAAAEAAQA9QAAAIgDAAAAAA==&#10;" adj="17788">
                  <v:shadow opacity="22936f" origin=",.5" offset="0,.63889mm"/>
                  <v:textbox>
                    <w:txbxContent>
                      <w:p w:rsidR="007A57C5" w:rsidRPr="00686FB7" w:rsidRDefault="007A57C5" w:rsidP="007A57C5">
                        <w:pPr>
                          <w:rPr>
                            <w:rFonts w:ascii="標楷體" w:eastAsia="標楷體" w:hAnsi="標楷體"/>
                          </w:rPr>
                        </w:pPr>
                        <w:r w:rsidRPr="00686FB7">
                          <w:rPr>
                            <w:rFonts w:ascii="標楷體" w:eastAsia="標楷體" w:hAnsi="標楷體" w:hint="eastAsia"/>
                          </w:rPr>
                          <w:t>輪廓與構圖掌握能力</w:t>
                        </w:r>
                      </w:p>
                    </w:txbxContent>
                  </v:textbox>
                </v:shape>
                <v:shape id="五邊形 9" o:spid="_x0000_s1037" type="#_x0000_t15" style="position:absolute;left:4225;top:4168;width:40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a4sQA&#10;AADbAAAADwAAAGRycy9kb3ducmV2LnhtbESP3WrCQBCF7wt9h2UKvZFmoxelpFlFRKEQKWj7AEN2&#10;8oPZ2bi7MWmf3hUE72Y453xzJl9NphMXcr61rGCepCCIS6tbrhX8/uzePkD4gKyxs0wK/sjDavn8&#10;lGOm7cgHuhxDLSKEfYYKmhD6TEpfNmTQJ7YnjlplncEQV1dL7XCMcNPJRZq+S4MtxwsN9rRpqDwd&#10;BxMpp/3Mbs84t/+uLqpZSt/nYlDq9WVaf4IINIWH+Z7+0rH+Am6/x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2uLEAAAA2wAAAA8AAAAAAAAAAAAAAAAAmAIAAGRycy9k&#10;b3ducmV2LnhtbFBLBQYAAAAABAAEAPUAAACJAwAAAAA=&#10;" adj="17788">
                  <v:shadow opacity="22936f" origin=",.5" offset="0,.63889mm"/>
                  <v:textbox>
                    <w:txbxContent>
                      <w:p w:rsidR="007A57C5" w:rsidRPr="00E5485A" w:rsidRDefault="007A57C5" w:rsidP="007A57C5">
                        <w:pPr>
                          <w:rPr>
                            <w:rFonts w:ascii="標楷體" w:eastAsia="標楷體" w:hAnsi="標楷體"/>
                          </w:rPr>
                        </w:pPr>
                        <w:r w:rsidRPr="00E5485A">
                          <w:rPr>
                            <w:rFonts w:ascii="標楷體" w:eastAsia="標楷體" w:hAnsi="標楷體" w:hint="eastAsia"/>
                          </w:rPr>
                          <w:t>多元媒材與創意的綜合性表現</w:t>
                        </w:r>
                      </w:p>
                    </w:txbxContent>
                  </v:textbox>
                </v:shape>
                <v:shape id="五邊形 9" o:spid="_x0000_s1038" type="#_x0000_t15" style="position:absolute;left:4157;top:2769;width:4320;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ecQA&#10;AADbAAAADwAAAGRycy9kb3ducmV2LnhtbESP0WrCQBBF3wv+wzKCL6IbLZQS3QQRBcFSqPUDhuyY&#10;hGRnk91Vo1/fLRT6NsO998yddT6YVtzI+dqygsU8AUFcWF1zqeD8vZ+9g/ABWWNrmRQ8yEOejV7W&#10;mGp75y+6nUIpIoR9igqqELpUSl9UZNDPbUcctYt1BkNcXSm1w3uEm1Yuk+RNGqw5Xqiwo21FRXO6&#10;mkhpPqZ21+PCPl15vEwT+uyPV6Um42GzAhFoCP/mv/RBx/qv8PtLH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f3nEAAAA2wAAAA8AAAAAAAAAAAAAAAAAmAIAAGRycy9k&#10;b3ducmV2LnhtbFBLBQYAAAAABAAEAPUAAACJAwAAAAA=&#10;" adj="17788">
                  <v:shadow opacity="22936f" origin=",.5" offset="0,.63889mm"/>
                  <v:textbox>
                    <w:txbxContent>
                      <w:p w:rsidR="007A57C5" w:rsidRPr="00686FB7" w:rsidRDefault="007A57C5" w:rsidP="007A57C5">
                        <w:pPr>
                          <w:rPr>
                            <w:rFonts w:ascii="標楷體" w:eastAsia="標楷體" w:hAnsi="標楷體"/>
                            <w:sz w:val="20"/>
                            <w:szCs w:val="20"/>
                          </w:rPr>
                        </w:pPr>
                        <w:r w:rsidRPr="00686FB7">
                          <w:rPr>
                            <w:rFonts w:ascii="標楷體" w:eastAsia="標楷體" w:hAnsi="標楷體" w:hint="eastAsia"/>
                            <w:sz w:val="20"/>
                            <w:szCs w:val="20"/>
                          </w:rPr>
                          <w:t>素描、水彩、壓克力、水墨、篆刻、版畫</w:t>
                        </w:r>
                      </w:p>
                    </w:txbxContent>
                  </v:textbox>
                </v:shape>
                <v:group id="Group 15" o:spid="_x0000_s1039" style="position:absolute;left:2665;top:4749;width:6892;height:6615" coordorigin="2462,2034" coordsize="7064,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橢圓 8" o:spid="_x0000_s1040" style="position:absolute;left:3534;top:3294;width:4800;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ioMAA&#10;AADbAAAADwAAAGRycy9kb3ducmV2LnhtbERPzYrCMBC+C/sOYRb2pqkLK9I1laIsevDizwPMNtM2&#10;2ExKk9r69kYQvM3H9zur9WgbcaPOG8cK5rMEBHHhtOFKweX8N12C8AFZY+OYFNzJwzr7mKww1W7g&#10;I91OoRIxhH2KCuoQ2lRKX9Rk0c9cSxy50nUWQ4RdJXWHQwy3jfxOkoW0aDg21NjSpqbieuqtApv0&#10;O9Mf9wce/pdlbrb5drOolPr6HPNfEIHG8Ba/3Hsd5//A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uioMAAAADbAAAADwAAAAAAAAAAAAAAAACYAgAAZHJzL2Rvd25y&#10;ZXYueG1sUEsFBgAAAAAEAAQA9QAAAIUDAAAAAA==&#10;" filled="f" fillcolor="#9bc1ff">
                    <v:fill color2="#3f80cd" rotate="t" focus="100%" type="gradient">
                      <o:fill v:ext="view" type="gradientUnscaled"/>
                    </v:fill>
                    <v:shadow opacity="22936f" origin=",.5" offset="0,.63889mm"/>
                  </v:oval>
                  <v:oval id="橢圓 1" o:spid="_x0000_s1041" style="position:absolute;left:6654;top:689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qo8AA&#10;AADbAAAADwAAAGRycy9kb3ducmV2LnhtbERPTYvCMBC9C/6HMIK3beoKslajiIugN1eL57EZ22oz&#10;qU3U6q/fLCx4m8f7nOm8NZW4U+NKywoGUQyCOLO65FxBul99fIFwHlljZZkUPMnBfNbtTDHR9sE/&#10;dN/5XIQQdgkqKLyvEyldVpBBF9maOHAn2xj0ATa51A0+Qrip5Gccj6TBkkNDgTUtC8ouu5tRcN0u&#10;0he+hkd53uSp48H4dPj2SvV77WICwlPr3+J/91qH+SP4+yUc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Mqo8AAAADbAAAADwAAAAAAAAAAAAAAAACYAgAAZHJzL2Rvd25y&#10;ZXYueG1sUEsFBgAAAAAEAAQA9QAAAIUDAAAAAA==&#10;">
                    <v:shadow opacity="22936f" origin=",.5" offset="0,.63889mm"/>
                  </v:oval>
                  <v:oval id="橢圓 1" o:spid="_x0000_s1042" style="position:absolute;left:7614;top:4082;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OMAA&#10;AADbAAAADwAAAGRycy9kb3ducmV2LnhtbERPTYvCMBC9C/6HMMLeNFVB12oUcRH0trrF89iMbbWZ&#10;dJusVn/9RhC8zeN9zmzRmFJcqXaFZQX9XgSCOLW64ExB8rPufoJwHlljaZkU3MnBYt5uzTDW9sY7&#10;uu59JkIIuxgV5N5XsZQuzcmg69mKOHAnWxv0AdaZ1DXeQrgp5SCKRtJgwaEhx4pWOaWX/Z9R8Pu9&#10;TB74GB7leZsljvuT0+HLK/XRaZZTEJ4a/xa/3Bsd5o/h+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POMAAAADbAAAADwAAAAAAAAAAAAAAAACYAgAAZHJzL2Rvd25y&#10;ZXYueG1sUEsFBgAAAAAEAAQA9QAAAIUDAAAAAA==&#10;">
                    <v:shadow opacity="22936f" origin=",.5" offset="0,.63889mm"/>
                  </v:oval>
                  <v:oval id="橢圓 1" o:spid="_x0000_s1043" style="position:absolute;left:4974;top:203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bSsMA&#10;AADbAAAADwAAAGRycy9kb3ducmV2LnhtbESPQW/CMAyF75P4D5GRdoOUIU1QCAgxTWK3ARVn05i2&#10;0DilyaDj188HpN1svef3Ps+XnavVjdpQeTYwGiagiHNvKy4MZPvPwQRUiMgWa89k4JcCLBe9lzmm&#10;1t95S7ddLJSEcEjRQBljk2od8pIchqFviEU7+dZhlLUttG3xLuGu1m9J8q4dViwNJTa0Lim/7H6c&#10;gev3KnvgY3zU568iCzyang4f0ZjXfreagYrUxX/z83pj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AbSsMAAADbAAAADwAAAAAAAAAAAAAAAACYAgAAZHJzL2Rv&#10;d25yZXYueG1sUEsFBgAAAAAEAAQA9QAAAIgDAAAAAA==&#10;">
                    <v:shadow opacity="22936f" origin=",.5" offset="0,.63889mm"/>
                  </v:oval>
                  <v:oval id="橢圓 1" o:spid="_x0000_s1044" style="position:absolute;left:2462;top:401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0cAA&#10;AADbAAAADwAAAGRycy9kb3ducmV2LnhtbERPTYvCMBC9L/gfwgh726auIFqNIi6Ce1u1eB6bsa02&#10;k9pE7frrjSB4m8f7nMmsNZW4UuNKywp6UQyCOLO65FxBul1+DUE4j6yxskwK/snBbNr5mGCi7Y3X&#10;dN34XIQQdgkqKLyvEyldVpBBF9maOHAH2xj0ATa51A3eQrip5HccD6TBkkNDgTUtCspOm4tRcP6b&#10;p3e89/fy+Junjnujw+7HK/XZbedjEJ5a/xa/3Csd5o/g+Us4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y+0cAAAADbAAAADwAAAAAAAAAAAAAAAACYAgAAZHJzL2Rvd25y&#10;ZXYueG1sUEsFBgAAAAAEAAQA9QAAAIUDAAAAAA==&#10;">
                    <v:shadow opacity="22936f" origin=",.5" offset="0,.63889mm"/>
                  </v:oval>
                  <v:oval id="橢圓 1" o:spid="_x0000_s1045" style="position:absolute;left:3294;top:689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d8cAA&#10;AADbAAAADwAAAGRycy9kb3ducmV2LnhtbERPy2rCQBTdC/7DcAvu6kSFUlNHEUtBdz6C62vmmqTN&#10;3Elnpkn06zsLweXhvBer3tSiJecrywom4wQEcW51xYWC7PT1+g7CB2SNtWVScCMPq+VwsMBU244P&#10;1B5DIWII+xQVlCE0qZQ+L8mgH9uGOHJX6wyGCF0htcMuhptaTpPkTRqsODaU2NCmpPzn+GcU/O7X&#10;2R3vs4v83hWZ58n8ev4MSo1e+vUHiEB9eIof7q1WMI3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rd8cAAAADbAAAADwAAAAAAAAAAAAAAAACYAgAAZHJzL2Rvd25y&#10;ZXYueG1sUEsFBgAAAAAEAAQA9QAAAIUDAAAAAA==&#10;">
                    <v:shadow opacity="22936f" origin=",.5" offset="0,.63889mm"/>
                  </v:oval>
                </v:group>
                <v:shapetype id="_x0000_t202" coordsize="21600,21600" o:spt="202" path="m,l,21600r21600,l21600,xe">
                  <v:stroke joinstyle="miter"/>
                  <v:path gradientshapeok="t" o:connecttype="rect"/>
                </v:shapetype>
                <v:shape id="Text Box 22" o:spid="_x0000_s1046" type="#_x0000_t202" style="position:absolute;left:2822;top:7226;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知識與概念</w:t>
                        </w:r>
                      </w:p>
                    </w:txbxContent>
                  </v:textbox>
                </v:shape>
                <v:shape id="Text Box 23" o:spid="_x0000_s1047" type="#_x0000_t202" style="position:absolute;left:7999;top:7299;width:12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專題學習</w:t>
                        </w:r>
                      </w:p>
                    </w:txbxContent>
                  </v:textbox>
                </v:shape>
                <v:shape id="Text Box 24" o:spid="_x0000_s1048" type="#_x0000_t202" style="position:absolute;left:6963;top:10055;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藝術與生活</w:t>
                        </w:r>
                      </w:p>
                    </w:txbxContent>
                  </v:textbox>
                </v:shape>
                <v:shape id="Text Box 25" o:spid="_x0000_s1049" type="#_x0000_t202" style="position:absolute;left:3660;top:10104;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rsidR="007A57C5" w:rsidRPr="00B70142" w:rsidRDefault="007A57C5" w:rsidP="007A57C5">
                        <w:pPr>
                          <w:spacing w:line="400" w:lineRule="exact"/>
                          <w:rPr>
                            <w:rFonts w:ascii="標楷體" w:eastAsia="標楷體" w:hAnsi="標楷體"/>
                            <w:noProof/>
                          </w:rPr>
                        </w:pPr>
                        <w:r w:rsidRPr="00B70142">
                          <w:rPr>
                            <w:rFonts w:ascii="標楷體" w:eastAsia="標楷體" w:hAnsi="標楷體" w:hint="eastAsia"/>
                            <w:noProof/>
                          </w:rPr>
                          <w:t>藝術與文化</w:t>
                        </w:r>
                      </w:p>
                    </w:txbxContent>
                  </v:textbox>
                </v:shape>
                <v:shape id="Text Box 26" o:spid="_x0000_s1050" type="#_x0000_t202" style="position:absolute;left:5096;top:5208;width:18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7A57C5" w:rsidRPr="00F7737C" w:rsidRDefault="007A57C5" w:rsidP="007A57C5">
                        <w:pPr>
                          <w:spacing w:line="400" w:lineRule="exact"/>
                          <w:rPr>
                            <w:rFonts w:ascii="標楷體" w:eastAsia="標楷體" w:hAnsi="標楷體"/>
                            <w:noProof/>
                            <w:sz w:val="20"/>
                            <w:szCs w:val="20"/>
                          </w:rPr>
                        </w:pPr>
                        <w:r w:rsidRPr="00F7737C">
                          <w:rPr>
                            <w:rFonts w:ascii="標楷體" w:eastAsia="標楷體" w:hAnsi="標楷體" w:hint="eastAsia"/>
                            <w:noProof/>
                            <w:sz w:val="20"/>
                            <w:szCs w:val="20"/>
                          </w:rPr>
                          <w:t>探索、創作</w:t>
                        </w:r>
                        <w:r w:rsidRPr="00F7737C">
                          <w:rPr>
                            <w:rFonts w:ascii="標楷體" w:eastAsia="標楷體" w:hAnsi="標楷體" w:hint="eastAsia"/>
                            <w:vanish/>
                            <w:sz w:val="20"/>
                            <w:szCs w:val="20"/>
                          </w:rPr>
                          <w:t>館</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t>﷽﷽﷽﷽﷽﷽﷽﷽﷽﷽﷽﷽﷽</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noProof/>
                            <w:sz w:val="20"/>
                            <w:szCs w:val="20"/>
                          </w:rPr>
                          <w:t>與展演</w:t>
                        </w:r>
                      </w:p>
                    </w:txbxContent>
                  </v:textbox>
                </v:shape>
                <v:shape id="Text Box 27" o:spid="_x0000_s1051" type="#_x0000_t202" style="position:absolute;left:5065;top:7783;width:2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7A57C5" w:rsidRPr="00B70142" w:rsidRDefault="007A57C5" w:rsidP="007A57C5">
                        <w:pPr>
                          <w:jc w:val="center"/>
                          <w:rPr>
                            <w:rFonts w:ascii="標楷體" w:eastAsia="標楷體" w:hAnsi="標楷體"/>
                          </w:rPr>
                        </w:pPr>
                        <w:r w:rsidRPr="00B70142">
                          <w:rPr>
                            <w:rFonts w:ascii="標楷體" w:eastAsia="標楷體" w:hAnsi="標楷體" w:hint="eastAsia"/>
                          </w:rPr>
                          <w:t>四</w:t>
                        </w:r>
                        <w:proofErr w:type="gramStart"/>
                        <w:r w:rsidRPr="00B70142">
                          <w:rPr>
                            <w:rFonts w:ascii="標楷體" w:eastAsia="標楷體" w:hAnsi="標楷體" w:hint="eastAsia"/>
                          </w:rPr>
                          <w:t>箴</w:t>
                        </w:r>
                        <w:proofErr w:type="gramEnd"/>
                        <w:r w:rsidRPr="00B70142">
                          <w:rPr>
                            <w:rFonts w:ascii="標楷體" w:eastAsia="標楷體" w:hAnsi="標楷體" w:hint="eastAsia"/>
                          </w:rPr>
                          <w:t>國中美術班課程架構</w:t>
                        </w:r>
                      </w:p>
                    </w:txbxContent>
                  </v:textbox>
                </v:shape>
                <v:shape id="五邊形 10" o:spid="_x0000_s1052" type="#_x0000_t15" style="position:absolute;left:8905;top:11203;width:2272;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1J8QA&#10;AADbAAAADwAAAGRycy9kb3ducmV2LnhtbESPMW/CMBSEdyT+g/WQuoFTBqABg9qqlRhYQlnYnuLX&#10;OGr8nMQmpPn1GAmJ8XR33+k2u95WoqPWl44VvM4SEMS50yUXCk4/39MVCB+QNVaOScE/edhtx6MN&#10;ptpdOaPuGAoRIexTVGBCqFMpfW7Iop+5mjh6v661GKJsC6lbvEa4reQ8SRbSYslxwWBNn4byv+PF&#10;KsBLMpy4yw5vw/ljWEjTZF9No9TLpH9fgwjUh2f40d5rBfMl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tSfEAAAA2wAAAA8AAAAAAAAAAAAAAAAAmAIAAGRycy9k&#10;b3ducmV2LnhtbFBLBQYAAAAABAAEAPUAAACJAwAAAAA=&#10;" adj="18129">
                  <v:shadow opacity="22936f" origin=",.5" offset="0,.63889mm"/>
                  <v:textbox>
                    <w:txbxContent>
                      <w:p w:rsidR="007A57C5" w:rsidRPr="00B70142" w:rsidRDefault="007A57C5" w:rsidP="007A57C5">
                        <w:pPr>
                          <w:rPr>
                            <w:rFonts w:ascii="標楷體" w:eastAsia="標楷體" w:hAnsi="標楷體"/>
                          </w:rPr>
                        </w:pPr>
                        <w:r w:rsidRPr="00B70142">
                          <w:rPr>
                            <w:rFonts w:ascii="標楷體" w:eastAsia="標楷體" w:hAnsi="標楷體" w:hint="eastAsia"/>
                          </w:rPr>
                          <w:t>藝文交流與參觀</w:t>
                        </w:r>
                      </w:p>
                    </w:txbxContent>
                  </v:textbox>
                </v:shape>
              </v:group>
            </w:pict>
          </mc:Fallback>
        </mc:AlternateContent>
      </w:r>
      <w:r w:rsidRPr="007A57C5">
        <w:rPr>
          <w:rFonts w:hint="eastAsia"/>
        </w:rPr>
        <w:t xml:space="preserve">2. </w:t>
      </w:r>
      <w:r w:rsidRPr="007A57C5">
        <w:rPr>
          <w:rFonts w:hint="eastAsia"/>
        </w:rPr>
        <w:t>課程架構</w:t>
      </w:r>
    </w:p>
    <w:p w:rsidR="007A57C5" w:rsidRDefault="007A57C5">
      <w:pPr>
        <w:widowControl/>
        <w:rPr>
          <w:rFonts w:hint="eastAsia"/>
        </w:rPr>
      </w:pPr>
      <w:r>
        <w:br w:type="page"/>
      </w:r>
      <w:r w:rsidRPr="007A57C5">
        <w:rPr>
          <w:rFonts w:hint="eastAsia"/>
        </w:rPr>
        <w:lastRenderedPageBreak/>
        <w:t xml:space="preserve">3. </w:t>
      </w:r>
      <w:r w:rsidRPr="007A57C5">
        <w:rPr>
          <w:rFonts w:hint="eastAsia"/>
        </w:rPr>
        <w:t>課程綱要單元</w:t>
      </w:r>
      <w:proofErr w:type="gramStart"/>
      <w:r w:rsidRPr="007A57C5">
        <w:rPr>
          <w:rFonts w:hint="eastAsia"/>
        </w:rPr>
        <w:t>規</w:t>
      </w:r>
      <w:proofErr w:type="gramEnd"/>
      <w:r w:rsidRPr="007A57C5">
        <w:rPr>
          <w:rFonts w:hint="eastAsia"/>
        </w:rPr>
        <w:t>畫</w:t>
      </w:r>
    </w:p>
    <w:p w:rsidR="007A57C5" w:rsidRDefault="007A57C5">
      <w:pPr>
        <w:widowControl/>
        <w:rPr>
          <w:rFonts w:hint="eastAsia"/>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90"/>
        <w:gridCol w:w="4479"/>
        <w:gridCol w:w="3613"/>
      </w:tblGrid>
      <w:tr w:rsidR="007A57C5" w:rsidRPr="007A57C5" w:rsidTr="007A57C5">
        <w:trPr>
          <w:cantSplit/>
          <w:trHeight w:val="700"/>
          <w:tblHeader/>
        </w:trPr>
        <w:tc>
          <w:tcPr>
            <w:tcW w:w="766" w:type="dxa"/>
            <w:shd w:val="clear" w:color="auto" w:fill="D9D9D9"/>
            <w:vAlign w:val="center"/>
          </w:tcPr>
          <w:p w:rsidR="007A57C5" w:rsidRPr="007A57C5" w:rsidRDefault="007A57C5" w:rsidP="007A57C5">
            <w:pPr>
              <w:tabs>
                <w:tab w:val="left" w:pos="5400"/>
              </w:tabs>
              <w:spacing w:line="280" w:lineRule="exact"/>
              <w:ind w:right="-45"/>
              <w:jc w:val="center"/>
              <w:rPr>
                <w:rFonts w:ascii="標楷體" w:eastAsia="標楷體" w:hAnsi="標楷體" w:cs="Times New Roman"/>
                <w:color w:val="000000"/>
                <w:sz w:val="26"/>
                <w:szCs w:val="26"/>
              </w:rPr>
            </w:pPr>
            <w:r w:rsidRPr="007A57C5">
              <w:rPr>
                <w:rFonts w:ascii="標楷體" w:eastAsia="標楷體" w:hAnsi="標楷體" w:cs="Times New Roman" w:hint="eastAsia"/>
                <w:color w:val="000000"/>
                <w:sz w:val="26"/>
                <w:szCs w:val="26"/>
              </w:rPr>
              <w:t>綱要</w:t>
            </w:r>
          </w:p>
        </w:tc>
        <w:tc>
          <w:tcPr>
            <w:tcW w:w="690" w:type="dxa"/>
            <w:shd w:val="clear" w:color="auto" w:fill="D9D9D9"/>
            <w:vAlign w:val="center"/>
          </w:tcPr>
          <w:p w:rsidR="007A57C5" w:rsidRPr="007A57C5" w:rsidRDefault="007A57C5" w:rsidP="007A57C5">
            <w:pPr>
              <w:tabs>
                <w:tab w:val="left" w:pos="5400"/>
              </w:tabs>
              <w:spacing w:line="280" w:lineRule="exact"/>
              <w:ind w:leftChars="-37" w:left="-89" w:right="-122"/>
              <w:jc w:val="center"/>
              <w:rPr>
                <w:rFonts w:ascii="標楷體" w:eastAsia="標楷體" w:hAnsi="標楷體" w:cs="Times New Roman"/>
                <w:color w:val="000000"/>
                <w:sz w:val="26"/>
                <w:szCs w:val="26"/>
              </w:rPr>
            </w:pPr>
            <w:r w:rsidRPr="007A57C5">
              <w:rPr>
                <w:rFonts w:ascii="標楷體" w:eastAsia="標楷體" w:hAnsi="標楷體" w:cs="Times New Roman" w:hint="eastAsia"/>
                <w:color w:val="000000"/>
                <w:sz w:val="26"/>
                <w:szCs w:val="26"/>
              </w:rPr>
              <w:t>年級</w:t>
            </w:r>
          </w:p>
        </w:tc>
        <w:tc>
          <w:tcPr>
            <w:tcW w:w="4479" w:type="dxa"/>
            <w:shd w:val="clear" w:color="auto" w:fill="D9D9D9"/>
            <w:vAlign w:val="center"/>
          </w:tcPr>
          <w:p w:rsidR="007A57C5" w:rsidRPr="007A57C5" w:rsidRDefault="007A57C5" w:rsidP="007A57C5">
            <w:pPr>
              <w:tabs>
                <w:tab w:val="left" w:pos="5400"/>
              </w:tabs>
              <w:spacing w:line="280" w:lineRule="exact"/>
              <w:ind w:right="-45"/>
              <w:jc w:val="center"/>
              <w:rPr>
                <w:rFonts w:ascii="標楷體" w:eastAsia="標楷體" w:hAnsi="標楷體" w:cs="Times New Roman"/>
                <w:color w:val="000000"/>
                <w:sz w:val="26"/>
                <w:szCs w:val="26"/>
              </w:rPr>
            </w:pPr>
            <w:r w:rsidRPr="007A57C5">
              <w:rPr>
                <w:rFonts w:ascii="標楷體" w:eastAsia="標楷體" w:hAnsi="標楷體" w:cs="Times New Roman" w:hint="eastAsia"/>
                <w:color w:val="000000"/>
                <w:sz w:val="26"/>
                <w:szCs w:val="26"/>
              </w:rPr>
              <w:t>單元內容</w:t>
            </w:r>
          </w:p>
        </w:tc>
        <w:tc>
          <w:tcPr>
            <w:tcW w:w="3613" w:type="dxa"/>
            <w:shd w:val="clear" w:color="auto" w:fill="D9D9D9"/>
            <w:vAlign w:val="center"/>
          </w:tcPr>
          <w:p w:rsidR="007A57C5" w:rsidRPr="007A57C5" w:rsidRDefault="007A57C5" w:rsidP="007A57C5">
            <w:pPr>
              <w:tabs>
                <w:tab w:val="left" w:pos="5400"/>
              </w:tabs>
              <w:spacing w:line="280" w:lineRule="exact"/>
              <w:ind w:right="-45"/>
              <w:jc w:val="center"/>
              <w:rPr>
                <w:rFonts w:ascii="標楷體" w:eastAsia="標楷體" w:hAnsi="標楷體" w:cs="Times New Roman"/>
                <w:color w:val="000000"/>
                <w:sz w:val="26"/>
                <w:szCs w:val="26"/>
              </w:rPr>
            </w:pPr>
            <w:r w:rsidRPr="007A57C5">
              <w:rPr>
                <w:rFonts w:ascii="標楷體" w:eastAsia="標楷體" w:hAnsi="標楷體" w:cs="Times New Roman" w:hint="eastAsia"/>
                <w:color w:val="000000"/>
                <w:sz w:val="26"/>
                <w:szCs w:val="26"/>
              </w:rPr>
              <w:t>綱要內涵</w:t>
            </w:r>
          </w:p>
        </w:tc>
      </w:tr>
      <w:tr w:rsidR="007A57C5" w:rsidRPr="007A57C5" w:rsidTr="007A57C5">
        <w:trPr>
          <w:cantSplit/>
          <w:trHeight w:val="1721"/>
        </w:trPr>
        <w:tc>
          <w:tcPr>
            <w:tcW w:w="766" w:type="dxa"/>
            <w:vMerge w:val="restart"/>
            <w:shd w:val="clear" w:color="auto" w:fill="auto"/>
            <w:textDirection w:val="tbRlV"/>
            <w:vAlign w:val="center"/>
          </w:tcPr>
          <w:p w:rsidR="007A57C5" w:rsidRPr="007A57C5" w:rsidRDefault="007A57C5" w:rsidP="007A57C5">
            <w:pPr>
              <w:tabs>
                <w:tab w:val="left" w:pos="5400"/>
              </w:tabs>
              <w:spacing w:line="400" w:lineRule="exact"/>
              <w:ind w:left="113" w:right="-48"/>
              <w:jc w:val="center"/>
              <w:rPr>
                <w:rFonts w:ascii="標楷體" w:eastAsia="標楷體" w:hAnsi="標楷體" w:cs="Times New Roman"/>
                <w:b/>
                <w:color w:val="000000"/>
                <w:kern w:val="26"/>
                <w:sz w:val="26"/>
                <w:szCs w:val="26"/>
              </w:rPr>
            </w:pPr>
            <w:r w:rsidRPr="007A57C5">
              <w:rPr>
                <w:rFonts w:ascii="標楷體" w:eastAsia="標楷體" w:hAnsi="標楷體" w:cs="Times New Roman" w:hint="eastAsia"/>
                <w:b/>
                <w:color w:val="000000"/>
                <w:kern w:val="26"/>
                <w:sz w:val="26"/>
                <w:szCs w:val="26"/>
                <w:lang w:eastAsia="ar-SA"/>
              </w:rPr>
              <w:t>探索、創作與展演</w:t>
            </w: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墨色與墨韻的練習（乾、濕、濃、淡）</w:t>
            </w:r>
          </w:p>
          <w:p w:rsidR="007A57C5" w:rsidRPr="007A57C5" w:rsidRDefault="007A57C5" w:rsidP="007A57C5">
            <w:pPr>
              <w:tabs>
                <w:tab w:val="left" w:pos="5400"/>
              </w:tabs>
              <w:spacing w:line="300" w:lineRule="exact"/>
              <w:ind w:right="-48"/>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各種基本筆法的嘗試與練習（中鋒、側鋒、順鋒、逆鋒）</w:t>
            </w:r>
          </w:p>
          <w:p w:rsidR="007A57C5" w:rsidRPr="007A57C5" w:rsidRDefault="007A57C5" w:rsidP="007A57C5">
            <w:pPr>
              <w:tabs>
                <w:tab w:val="left" w:pos="5400"/>
              </w:tabs>
              <w:spacing w:line="300" w:lineRule="exact"/>
              <w:ind w:right="-48"/>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皴法示範與教學（披麻</w:t>
            </w:r>
            <w:proofErr w:type="gramStart"/>
            <w:r w:rsidRPr="007A57C5">
              <w:rPr>
                <w:rFonts w:ascii="標楷體" w:eastAsia="標楷體" w:hAnsi="標楷體" w:cs="Times New Roman" w:hint="eastAsia"/>
                <w:color w:val="000000"/>
                <w:sz w:val="26"/>
                <w:szCs w:val="26"/>
              </w:rPr>
              <w:t>皴</w:t>
            </w:r>
            <w:proofErr w:type="gramEnd"/>
            <w:r w:rsidRPr="007A57C5">
              <w:rPr>
                <w:rFonts w:ascii="標楷體" w:eastAsia="標楷體" w:hAnsi="標楷體" w:cs="Times New Roman" w:hint="eastAsia"/>
                <w:color w:val="000000"/>
                <w:sz w:val="26"/>
                <w:szCs w:val="26"/>
              </w:rPr>
              <w:t>、</w:t>
            </w:r>
            <w:proofErr w:type="gramStart"/>
            <w:r w:rsidRPr="007A57C5">
              <w:rPr>
                <w:rFonts w:ascii="標楷體" w:eastAsia="標楷體" w:hAnsi="標楷體" w:cs="Times New Roman" w:hint="eastAsia"/>
                <w:color w:val="000000"/>
                <w:sz w:val="26"/>
                <w:szCs w:val="26"/>
              </w:rPr>
              <w:t>釜</w:t>
            </w:r>
            <w:proofErr w:type="gramEnd"/>
            <w:r w:rsidRPr="007A57C5">
              <w:rPr>
                <w:rFonts w:ascii="標楷體" w:eastAsia="標楷體" w:hAnsi="標楷體" w:cs="Times New Roman" w:hint="eastAsia"/>
                <w:color w:val="000000"/>
                <w:sz w:val="26"/>
                <w:szCs w:val="26"/>
              </w:rPr>
              <w:t>劈</w:t>
            </w:r>
            <w:proofErr w:type="gramStart"/>
            <w:r w:rsidRPr="007A57C5">
              <w:rPr>
                <w:rFonts w:ascii="標楷體" w:eastAsia="標楷體" w:hAnsi="標楷體" w:cs="Times New Roman" w:hint="eastAsia"/>
                <w:color w:val="000000"/>
                <w:sz w:val="26"/>
                <w:szCs w:val="26"/>
              </w:rPr>
              <w:t>皴</w:t>
            </w:r>
            <w:proofErr w:type="gramEnd"/>
            <w:r w:rsidRPr="007A57C5">
              <w:rPr>
                <w:rFonts w:ascii="標楷體" w:eastAsia="標楷體" w:hAnsi="標楷體" w:cs="Times New Roman" w:hint="eastAsia"/>
                <w:color w:val="000000"/>
                <w:sz w:val="26"/>
                <w:szCs w:val="26"/>
              </w:rPr>
              <w:t>、折帶</w:t>
            </w:r>
            <w:proofErr w:type="gramStart"/>
            <w:r w:rsidRPr="007A57C5">
              <w:rPr>
                <w:rFonts w:ascii="標楷體" w:eastAsia="標楷體" w:hAnsi="標楷體" w:cs="Times New Roman" w:hint="eastAsia"/>
                <w:color w:val="000000"/>
                <w:sz w:val="26"/>
                <w:szCs w:val="26"/>
              </w:rPr>
              <w:t>皴</w:t>
            </w:r>
            <w:proofErr w:type="gramEnd"/>
            <w:r w:rsidRPr="007A57C5">
              <w:rPr>
                <w:rFonts w:ascii="標楷體" w:eastAsia="標楷體" w:hAnsi="標楷體" w:cs="Times New Roman" w:hint="eastAsia"/>
                <w:color w:val="000000"/>
                <w:sz w:val="26"/>
                <w:szCs w:val="26"/>
              </w:rPr>
              <w:t>、雨點</w:t>
            </w:r>
            <w:proofErr w:type="gramStart"/>
            <w:r w:rsidRPr="007A57C5">
              <w:rPr>
                <w:rFonts w:ascii="標楷體" w:eastAsia="標楷體" w:hAnsi="標楷體" w:cs="Times New Roman" w:hint="eastAsia"/>
                <w:color w:val="000000"/>
                <w:sz w:val="26"/>
                <w:szCs w:val="26"/>
              </w:rPr>
              <w:t>皴</w:t>
            </w:r>
            <w:proofErr w:type="gramEnd"/>
            <w:r w:rsidRPr="007A57C5">
              <w:rPr>
                <w:rFonts w:ascii="標楷體" w:eastAsia="標楷體" w:hAnsi="標楷體" w:cs="Times New Roman" w:hint="eastAsia"/>
                <w:color w:val="000000"/>
                <w:sz w:val="26"/>
                <w:szCs w:val="26"/>
              </w:rPr>
              <w:t>…）</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校園中山石、樹木的觀察與寫生</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藉由臨摹工筆習作，練習工筆畫的線條與工筆敷色技法</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水彩與其他媒材的異同與特性</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嘗試</w:t>
            </w:r>
            <w:proofErr w:type="gramStart"/>
            <w:r w:rsidRPr="007A57C5">
              <w:rPr>
                <w:rFonts w:ascii="標楷體" w:eastAsia="標楷體" w:hAnsi="標楷體" w:cs="Times New Roman" w:hint="eastAsia"/>
                <w:color w:val="000000"/>
                <w:sz w:val="26"/>
                <w:szCs w:val="26"/>
              </w:rPr>
              <w:t>平塗與重疊</w:t>
            </w:r>
            <w:proofErr w:type="gramEnd"/>
            <w:r w:rsidRPr="007A57C5">
              <w:rPr>
                <w:rFonts w:ascii="標楷體" w:eastAsia="標楷體" w:hAnsi="標楷體" w:cs="Times New Roman" w:hint="eastAsia"/>
                <w:color w:val="000000"/>
                <w:sz w:val="26"/>
                <w:szCs w:val="26"/>
              </w:rPr>
              <w:t>技法，練習水彩水分的調整</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個體靜物基礎：渲染法</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基本素描石膏練習</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水彩基本技法練習與應用</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生活中蔬果靜物組合</w:t>
            </w:r>
          </w:p>
          <w:p w:rsidR="007A57C5" w:rsidRPr="007A57C5" w:rsidRDefault="007A57C5" w:rsidP="007A57C5">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抽象畫</w:t>
            </w:r>
          </w:p>
        </w:tc>
        <w:tc>
          <w:tcPr>
            <w:tcW w:w="3613" w:type="dxa"/>
            <w:vMerge w:val="restart"/>
            <w:shd w:val="clear" w:color="auto" w:fill="auto"/>
            <w:vAlign w:val="center"/>
          </w:tcPr>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各類課程中融入探索與創作內涵，讓學生藉由課程對藝術表現、美感價值有更深層的探索。</w:t>
            </w:r>
          </w:p>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學生創作作品利用校慶、成果展、相關活動中予以展覽呈現，藉由作品交流分享。</w:t>
            </w:r>
          </w:p>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安排學生進行美術展覽參觀，拓展藝術視野。</w:t>
            </w:r>
          </w:p>
        </w:tc>
      </w:tr>
      <w:tr w:rsidR="007A57C5" w:rsidRPr="007A57C5" w:rsidTr="007A57C5">
        <w:trPr>
          <w:trHeight w:val="1931"/>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設色山水畫構圖與佈局安排、敷染上色技巧的熟悉與練習</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摹刻基礎</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水墨特殊技法試探</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人物五官的觀察作臨摹描繪</w:t>
            </w:r>
          </w:p>
        </w:tc>
        <w:tc>
          <w:tcPr>
            <w:tcW w:w="3613" w:type="dxa"/>
            <w:vMerge/>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Times New Roman"/>
                <w:color w:val="000000"/>
                <w:szCs w:val="24"/>
              </w:rPr>
            </w:pPr>
          </w:p>
        </w:tc>
      </w:tr>
      <w:tr w:rsidR="007A57C5" w:rsidRPr="007A57C5" w:rsidTr="007A57C5">
        <w:trPr>
          <w:trHeight w:val="1931"/>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7A57C5">
              <w:rPr>
                <w:rFonts w:ascii="標楷體" w:eastAsia="標楷體" w:hAnsi="標楷體" w:cs="Times New Roman" w:hint="eastAsia"/>
                <w:color w:val="000000"/>
                <w:szCs w:val="24"/>
              </w:rPr>
              <w:t>三</w:t>
            </w:r>
            <w:proofErr w:type="gramEnd"/>
            <w:r w:rsidRPr="007A57C5">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人物寫生技巧</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動物寫生</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彩繪技法模擬練習綜合</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凸版版畫創作</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基礎主題創作影子的故事</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素描材料研究室</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畢業展覽</w:t>
            </w:r>
          </w:p>
        </w:tc>
        <w:tc>
          <w:tcPr>
            <w:tcW w:w="3613" w:type="dxa"/>
            <w:vMerge/>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Times New Roman"/>
                <w:color w:val="000000"/>
                <w:szCs w:val="24"/>
              </w:rPr>
            </w:pPr>
          </w:p>
        </w:tc>
      </w:tr>
      <w:tr w:rsidR="007A57C5" w:rsidRPr="007A57C5" w:rsidTr="007A57C5">
        <w:trPr>
          <w:trHeight w:val="2225"/>
        </w:trPr>
        <w:tc>
          <w:tcPr>
            <w:tcW w:w="766" w:type="dxa"/>
            <w:vMerge w:val="restart"/>
            <w:shd w:val="clear" w:color="auto" w:fill="auto"/>
            <w:textDirection w:val="tbRlV"/>
            <w:vAlign w:val="center"/>
          </w:tcPr>
          <w:p w:rsidR="007A57C5" w:rsidRPr="007A57C5" w:rsidRDefault="007A57C5" w:rsidP="007A57C5">
            <w:pPr>
              <w:tabs>
                <w:tab w:val="left" w:pos="5400"/>
              </w:tabs>
              <w:spacing w:line="400" w:lineRule="exact"/>
              <w:ind w:left="113" w:right="-48"/>
              <w:jc w:val="center"/>
              <w:rPr>
                <w:rFonts w:ascii="標楷體" w:eastAsia="標楷體" w:hAnsi="標楷體" w:cs="Times New Roman"/>
                <w:b/>
                <w:color w:val="000000"/>
                <w:kern w:val="26"/>
                <w:sz w:val="26"/>
                <w:szCs w:val="26"/>
              </w:rPr>
            </w:pPr>
            <w:r w:rsidRPr="007A57C5">
              <w:rPr>
                <w:rFonts w:ascii="標楷體" w:eastAsia="標楷體" w:hAnsi="標楷體" w:cs="Times New Roman" w:hint="eastAsia"/>
                <w:b/>
                <w:color w:val="000000"/>
                <w:kern w:val="26"/>
                <w:sz w:val="26"/>
                <w:szCs w:val="26"/>
                <w:lang w:eastAsia="ar-SA"/>
              </w:rPr>
              <w:t>知識與概念</w:t>
            </w: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東方與西方繪畫之異同</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介紹工筆、寫意與沒骨三種繪畫的差異</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介紹東方山水與西方風景在空間構圖上與設色上的差異</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介紹當代水墨藝術家</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介紹色彩學、色彩的基本概念</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w:t>
            </w:r>
            <w:proofErr w:type="gramStart"/>
            <w:r w:rsidRPr="007A57C5">
              <w:rPr>
                <w:rFonts w:ascii="標楷體" w:eastAsia="標楷體" w:hAnsi="標楷體" w:cs="新細明體" w:hint="eastAsia"/>
                <w:color w:val="000000"/>
                <w:sz w:val="26"/>
                <w:szCs w:val="26"/>
                <w:lang w:val="zh-TW"/>
              </w:rPr>
              <w:t>平塗法</w:t>
            </w:r>
            <w:proofErr w:type="gramEnd"/>
            <w:r w:rsidRPr="007A57C5">
              <w:rPr>
                <w:rFonts w:ascii="標楷體" w:eastAsia="標楷體" w:hAnsi="標楷體" w:cs="新細明體" w:hint="eastAsia"/>
                <w:color w:val="000000"/>
                <w:sz w:val="26"/>
                <w:szCs w:val="26"/>
                <w:lang w:val="zh-TW"/>
              </w:rPr>
              <w:t>、渲染法、重疊法、縫合法、乾筆法、</w:t>
            </w:r>
            <w:proofErr w:type="gramStart"/>
            <w:r w:rsidRPr="007A57C5">
              <w:rPr>
                <w:rFonts w:ascii="標楷體" w:eastAsia="標楷體" w:hAnsi="標楷體" w:cs="新細明體" w:hint="eastAsia"/>
                <w:color w:val="000000"/>
                <w:sz w:val="26"/>
                <w:szCs w:val="26"/>
                <w:lang w:val="zh-TW"/>
              </w:rPr>
              <w:t>壓印法</w:t>
            </w:r>
            <w:proofErr w:type="gramEnd"/>
            <w:r w:rsidRPr="007A57C5">
              <w:rPr>
                <w:rFonts w:ascii="標楷體" w:eastAsia="標楷體" w:hAnsi="標楷體" w:cs="新細明體" w:hint="eastAsia"/>
                <w:color w:val="000000"/>
                <w:sz w:val="26"/>
                <w:szCs w:val="26"/>
                <w:lang w:val="zh-TW"/>
              </w:rPr>
              <w:t>…等的特色與效果</w:t>
            </w:r>
          </w:p>
        </w:tc>
        <w:tc>
          <w:tcPr>
            <w:tcW w:w="3613" w:type="dxa"/>
            <w:vMerge w:val="restart"/>
            <w:shd w:val="clear" w:color="auto" w:fill="auto"/>
            <w:vAlign w:val="center"/>
          </w:tcPr>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各類課程中融入鑑賞課程，作品賞析，名家介紹；單元內穿插安排藝術史、美學；色彩學等內容。</w:t>
            </w:r>
          </w:p>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每類課程結束後進行學科評量，了解學生學習情況，能針對學生合適的內容予以調整課程。</w:t>
            </w:r>
          </w:p>
        </w:tc>
      </w:tr>
      <w:tr w:rsidR="007A57C5" w:rsidRPr="007A57C5" w:rsidTr="007A57C5">
        <w:trPr>
          <w:trHeight w:val="2140"/>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bookmarkStart w:id="0" w:name="_GoBack"/>
            <w:bookmarkEnd w:id="0"/>
            <w:r w:rsidRPr="007A57C5">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設色山水畫水墨作品介紹，比較淡彩</w:t>
            </w:r>
            <w:proofErr w:type="gramStart"/>
            <w:r w:rsidRPr="007A57C5">
              <w:rPr>
                <w:rFonts w:ascii="標楷體" w:eastAsia="標楷體" w:hAnsi="標楷體" w:cs="新細明體" w:hint="eastAsia"/>
                <w:color w:val="000000"/>
                <w:sz w:val="26"/>
                <w:szCs w:val="26"/>
                <w:lang w:val="zh-TW"/>
              </w:rPr>
              <w:t>與濃彩</w:t>
            </w:r>
            <w:proofErr w:type="gramEnd"/>
            <w:r w:rsidRPr="007A57C5">
              <w:rPr>
                <w:rFonts w:ascii="標楷體" w:eastAsia="標楷體" w:hAnsi="標楷體" w:cs="新細明體" w:hint="eastAsia"/>
                <w:color w:val="000000"/>
                <w:sz w:val="26"/>
                <w:szCs w:val="26"/>
                <w:lang w:val="zh-TW"/>
              </w:rPr>
              <w:t>的異同，不同設色方式的過程與效果</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篆刻材料介紹</w:t>
            </w:r>
            <w:proofErr w:type="gramStart"/>
            <w:r w:rsidRPr="007A57C5">
              <w:rPr>
                <w:rFonts w:ascii="標楷體" w:eastAsia="標楷體" w:hAnsi="標楷體" w:cs="新細明體" w:hint="eastAsia"/>
                <w:color w:val="000000"/>
                <w:sz w:val="26"/>
                <w:szCs w:val="26"/>
                <w:lang w:val="zh-TW"/>
              </w:rPr>
              <w:t>以及刻章方法</w:t>
            </w:r>
            <w:proofErr w:type="gramEnd"/>
            <w:r w:rsidRPr="007A57C5">
              <w:rPr>
                <w:rFonts w:ascii="標楷體" w:eastAsia="標楷體" w:hAnsi="標楷體" w:cs="新細明體" w:hint="eastAsia"/>
                <w:color w:val="000000"/>
                <w:sz w:val="26"/>
                <w:szCs w:val="26"/>
                <w:lang w:val="zh-TW"/>
              </w:rPr>
              <w:t>與架構</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篆刻作品與藝術家介紹</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認識水墨作品</w:t>
            </w:r>
            <w:proofErr w:type="gramStart"/>
            <w:r w:rsidRPr="007A57C5">
              <w:rPr>
                <w:rFonts w:ascii="標楷體" w:eastAsia="標楷體" w:hAnsi="標楷體" w:cs="新細明體" w:hint="eastAsia"/>
                <w:color w:val="000000"/>
                <w:sz w:val="26"/>
                <w:szCs w:val="26"/>
                <w:lang w:val="zh-TW"/>
              </w:rPr>
              <w:t>的裱框形式</w:t>
            </w:r>
            <w:proofErr w:type="gramEnd"/>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介紹西方風景畫家與歷史流派</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1260"/>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7A57C5">
              <w:rPr>
                <w:rFonts w:ascii="標楷體" w:eastAsia="標楷體" w:hAnsi="標楷體" w:cs="Times New Roman" w:hint="eastAsia"/>
                <w:color w:val="000000"/>
                <w:szCs w:val="24"/>
              </w:rPr>
              <w:t>三</w:t>
            </w:r>
            <w:proofErr w:type="gramEnd"/>
            <w:r w:rsidRPr="007A57C5">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介紹經典水彩人物畫作品</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藝術概論：版畫概論</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素描之心-想像力的啟發鑑賞與介紹</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1609"/>
        </w:trPr>
        <w:tc>
          <w:tcPr>
            <w:tcW w:w="766" w:type="dxa"/>
            <w:vMerge w:val="restart"/>
            <w:shd w:val="clear" w:color="auto" w:fill="auto"/>
            <w:textDirection w:val="tbRlV"/>
            <w:vAlign w:val="center"/>
          </w:tcPr>
          <w:p w:rsidR="007A57C5" w:rsidRPr="007A57C5" w:rsidRDefault="007A57C5" w:rsidP="007A57C5">
            <w:pPr>
              <w:tabs>
                <w:tab w:val="left" w:pos="5400"/>
              </w:tabs>
              <w:autoSpaceDE w:val="0"/>
              <w:autoSpaceDN w:val="0"/>
              <w:adjustRightInd w:val="0"/>
              <w:spacing w:line="300" w:lineRule="exact"/>
              <w:ind w:leftChars="7" w:left="17" w:rightChars="-34" w:right="-82"/>
              <w:jc w:val="center"/>
              <w:rPr>
                <w:rFonts w:ascii="標楷體" w:eastAsia="標楷體" w:hAnsi="標楷體" w:cs="新細明體"/>
                <w:color w:val="000000"/>
                <w:kern w:val="26"/>
                <w:szCs w:val="24"/>
                <w:lang w:val="zh-TW"/>
              </w:rPr>
            </w:pPr>
            <w:r w:rsidRPr="007A57C5">
              <w:rPr>
                <w:rFonts w:ascii="標楷體" w:eastAsia="標楷體" w:hAnsi="標楷體" w:cs="Times New Roman" w:hint="eastAsia"/>
                <w:b/>
                <w:color w:val="000000"/>
                <w:kern w:val="26"/>
                <w:sz w:val="26"/>
                <w:szCs w:val="26"/>
                <w:lang w:eastAsia="ar-SA"/>
              </w:rPr>
              <w:t>藝術與文化</w:t>
            </w: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中國水墨山水流派，金碧山水與水墨山水之差異與演變</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故宮山水畫作品賞析</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介紹當代水墨藝術家，欣賞藝術家以更多元方式呈現水墨作品</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水彩歷史演變與畫派介紹</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20世紀西方水彩繪畫賞析</w:t>
            </w:r>
          </w:p>
        </w:tc>
        <w:tc>
          <w:tcPr>
            <w:tcW w:w="3613" w:type="dxa"/>
            <w:vMerge w:val="restart"/>
            <w:shd w:val="clear" w:color="auto" w:fill="auto"/>
            <w:vAlign w:val="center"/>
          </w:tcPr>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在各類鑑賞課程中，藉由不同媒材的表現手法了解當代的文化內涵，包含古今中外的藝術文化發展。</w:t>
            </w:r>
          </w:p>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利用相關</w:t>
            </w:r>
            <w:proofErr w:type="gramStart"/>
            <w:r w:rsidRPr="007A57C5">
              <w:rPr>
                <w:rFonts w:ascii="標楷體" w:eastAsia="標楷體" w:hAnsi="標楷體" w:cs="Times New Roman" w:hint="eastAsia"/>
                <w:color w:val="000000"/>
                <w:sz w:val="26"/>
                <w:szCs w:val="26"/>
              </w:rPr>
              <w:t>特</w:t>
            </w:r>
            <w:proofErr w:type="gramEnd"/>
            <w:r w:rsidRPr="007A57C5">
              <w:rPr>
                <w:rFonts w:ascii="標楷體" w:eastAsia="標楷體" w:hAnsi="標楷體" w:cs="Times New Roman" w:hint="eastAsia"/>
                <w:color w:val="000000"/>
                <w:sz w:val="26"/>
                <w:szCs w:val="26"/>
              </w:rPr>
              <w:t>展讓學生延伸深度的文化學習，本學期</w:t>
            </w:r>
            <w:proofErr w:type="gramStart"/>
            <w:r w:rsidRPr="007A57C5">
              <w:rPr>
                <w:rFonts w:ascii="標楷體" w:eastAsia="標楷體" w:hAnsi="標楷體" w:cs="Times New Roman" w:hint="eastAsia"/>
                <w:color w:val="000000"/>
                <w:sz w:val="26"/>
                <w:szCs w:val="26"/>
              </w:rPr>
              <w:t>規</w:t>
            </w:r>
            <w:proofErr w:type="gramEnd"/>
            <w:r w:rsidRPr="007A57C5">
              <w:rPr>
                <w:rFonts w:ascii="標楷體" w:eastAsia="標楷體" w:hAnsi="標楷體" w:cs="Times New Roman" w:hint="eastAsia"/>
                <w:color w:val="000000"/>
                <w:sz w:val="26"/>
                <w:szCs w:val="26"/>
              </w:rPr>
              <w:t>畫有「會動的清明上河圖」、「印象世界」</w:t>
            </w:r>
            <w:r w:rsidRPr="007A57C5">
              <w:rPr>
                <w:rFonts w:ascii="標楷體" w:eastAsia="標楷體" w:hAnsi="標楷體" w:cs="Times New Roman"/>
                <w:color w:val="000000"/>
                <w:sz w:val="26"/>
                <w:szCs w:val="26"/>
              </w:rPr>
              <w:t>…</w:t>
            </w:r>
            <w:r w:rsidRPr="007A57C5">
              <w:rPr>
                <w:rFonts w:ascii="標楷體" w:eastAsia="標楷體" w:hAnsi="標楷體" w:cs="Times New Roman" w:hint="eastAsia"/>
                <w:color w:val="000000"/>
                <w:sz w:val="26"/>
                <w:szCs w:val="26"/>
              </w:rPr>
              <w:t>等。</w:t>
            </w:r>
          </w:p>
          <w:p w:rsidR="007A57C5" w:rsidRPr="007A57C5" w:rsidRDefault="007A57C5" w:rsidP="007A57C5">
            <w:pPr>
              <w:tabs>
                <w:tab w:val="left" w:pos="5400"/>
              </w:tabs>
              <w:spacing w:line="300" w:lineRule="exact"/>
              <w:ind w:leftChars="3" w:left="277" w:right="-48" w:hangingChars="104" w:hanging="270"/>
              <w:jc w:val="both"/>
              <w:rPr>
                <w:rFonts w:ascii="標楷體" w:eastAsia="標楷體" w:hAnsi="標楷體" w:cs="Times New Roman"/>
                <w:color w:val="000000"/>
                <w:szCs w:val="24"/>
              </w:rPr>
            </w:pPr>
            <w:proofErr w:type="gramStart"/>
            <w:r w:rsidRPr="007A57C5">
              <w:rPr>
                <w:rFonts w:ascii="標楷體" w:eastAsia="標楷體" w:hAnsi="標楷體" w:cs="Times New Roman" w:hint="eastAsia"/>
                <w:color w:val="000000"/>
                <w:sz w:val="26"/>
                <w:szCs w:val="26"/>
              </w:rPr>
              <w:t>˙規</w:t>
            </w:r>
            <w:proofErr w:type="gramEnd"/>
            <w:r w:rsidRPr="007A57C5">
              <w:rPr>
                <w:rFonts w:ascii="標楷體" w:eastAsia="標楷體" w:hAnsi="標楷體" w:cs="Times New Roman" w:hint="eastAsia"/>
                <w:color w:val="000000"/>
                <w:sz w:val="26"/>
                <w:szCs w:val="26"/>
              </w:rPr>
              <w:t>畫於寒暑假辦理美術營隊，參觀藝術展覽，藉由實體作品與學生藝術對話，體察文化與創作的深層內涵。</w:t>
            </w:r>
          </w:p>
        </w:tc>
      </w:tr>
      <w:tr w:rsidR="007A57C5" w:rsidRPr="007A57C5" w:rsidTr="007A57C5">
        <w:trPr>
          <w:trHeight w:val="1472"/>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藝術史：台灣水彩介紹</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介紹空間錯視與波普藝術</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介紹美術史上畫家的蝕刻銅版作品與手稿</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2056"/>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7A57C5">
              <w:rPr>
                <w:rFonts w:ascii="標楷體" w:eastAsia="標楷體" w:hAnsi="標楷體" w:cs="Times New Roman" w:hint="eastAsia"/>
                <w:color w:val="000000"/>
                <w:szCs w:val="24"/>
              </w:rPr>
              <w:t>三</w:t>
            </w:r>
            <w:proofErr w:type="gramEnd"/>
            <w:r w:rsidRPr="007A57C5">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水墨主題測驗：我的家鄉龍井</w:t>
            </w:r>
          </w:p>
          <w:p w:rsidR="007A57C5" w:rsidRPr="007A57C5" w:rsidRDefault="007A57C5" w:rsidP="007A57C5">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欣賞歷代隸書作品與書法大家，隸書結構與章法介紹</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藉由欣賞雲門舞集融入懷素書法的表演，認識音樂、舞蹈與書法結合的美感表現</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1148"/>
        </w:trPr>
        <w:tc>
          <w:tcPr>
            <w:tcW w:w="766" w:type="dxa"/>
            <w:vMerge w:val="restart"/>
            <w:shd w:val="clear" w:color="auto" w:fill="auto"/>
            <w:textDirection w:val="tbRlV"/>
            <w:vAlign w:val="center"/>
          </w:tcPr>
          <w:p w:rsidR="007A57C5" w:rsidRPr="007A57C5" w:rsidRDefault="007A57C5" w:rsidP="007A57C5">
            <w:pPr>
              <w:tabs>
                <w:tab w:val="left" w:pos="5400"/>
              </w:tabs>
              <w:spacing w:line="400" w:lineRule="exact"/>
              <w:ind w:left="113" w:right="-48"/>
              <w:jc w:val="center"/>
              <w:rPr>
                <w:rFonts w:ascii="標楷體" w:eastAsia="標楷體" w:hAnsi="標楷體" w:cs="Times New Roman"/>
                <w:b/>
                <w:color w:val="000000"/>
                <w:kern w:val="26"/>
                <w:sz w:val="26"/>
                <w:szCs w:val="26"/>
              </w:rPr>
            </w:pPr>
            <w:r w:rsidRPr="007A57C5">
              <w:rPr>
                <w:rFonts w:ascii="標楷體" w:eastAsia="標楷體" w:hAnsi="標楷體" w:cs="Times New Roman" w:hint="eastAsia"/>
                <w:b/>
                <w:color w:val="000000"/>
                <w:kern w:val="26"/>
                <w:sz w:val="26"/>
                <w:szCs w:val="26"/>
                <w:lang w:eastAsia="ar-SA"/>
              </w:rPr>
              <w:t>藝術與生活</w:t>
            </w: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欣賞水墨動畫牧笛，介紹水墨與動畫科技所結合之效果</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校園樹木基礎素描寫生</w:t>
            </w:r>
          </w:p>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素描</w:t>
            </w:r>
            <w:proofErr w:type="gramStart"/>
            <w:r w:rsidRPr="007A57C5">
              <w:rPr>
                <w:rFonts w:ascii="標楷體" w:eastAsia="標楷體" w:hAnsi="標楷體" w:cs="新細明體" w:hint="eastAsia"/>
                <w:color w:val="000000"/>
                <w:sz w:val="26"/>
                <w:szCs w:val="26"/>
                <w:lang w:val="zh-TW"/>
              </w:rPr>
              <w:t>與線版介紹</w:t>
            </w:r>
            <w:proofErr w:type="gramEnd"/>
          </w:p>
        </w:tc>
        <w:tc>
          <w:tcPr>
            <w:tcW w:w="3613" w:type="dxa"/>
            <w:vMerge w:val="restart"/>
            <w:shd w:val="clear" w:color="auto" w:fill="auto"/>
            <w:vAlign w:val="center"/>
          </w:tcPr>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各類課程設計皆融入生活體驗、日常美感與視覺藝術表現，學生學習上易有共鳴與認同。</w:t>
            </w:r>
          </w:p>
          <w:p w:rsidR="007A57C5" w:rsidRPr="007A57C5" w:rsidRDefault="007A57C5" w:rsidP="007A57C5">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Cs w:val="24"/>
                <w:lang w:val="zh-TW"/>
              </w:rPr>
              <w:t>˙</w:t>
            </w:r>
            <w:proofErr w:type="gramEnd"/>
            <w:r w:rsidRPr="007A57C5">
              <w:rPr>
                <w:rFonts w:ascii="標楷體" w:eastAsia="標楷體" w:hAnsi="標楷體" w:cs="Times New Roman" w:hint="eastAsia"/>
                <w:color w:val="000000"/>
                <w:sz w:val="26"/>
                <w:szCs w:val="26"/>
              </w:rPr>
              <w:t>瞭解科技與藝術在生活中的結合，以及文化創意產業得發展與內涵。</w:t>
            </w:r>
          </w:p>
        </w:tc>
      </w:tr>
      <w:tr w:rsidR="007A57C5" w:rsidRPr="007A57C5" w:rsidTr="007A57C5">
        <w:trPr>
          <w:trHeight w:val="1190"/>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r w:rsidRPr="007A57C5">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創意春聯的創作</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校園寫生</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特殊技法實驗</w:t>
            </w:r>
          </w:p>
          <w:p w:rsidR="007A57C5" w:rsidRPr="007A57C5" w:rsidRDefault="007A57C5" w:rsidP="007A57C5">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空間透視圖習作</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1190"/>
        </w:trPr>
        <w:tc>
          <w:tcPr>
            <w:tcW w:w="766" w:type="dxa"/>
            <w:vMerge/>
            <w:shd w:val="clear" w:color="auto" w:fill="auto"/>
            <w:textDirection w:val="tbRlV"/>
            <w:vAlign w:val="center"/>
          </w:tcPr>
          <w:p w:rsidR="007A57C5" w:rsidRPr="007A57C5" w:rsidRDefault="007A57C5" w:rsidP="007A57C5">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7A57C5" w:rsidRPr="007A57C5" w:rsidRDefault="007A57C5" w:rsidP="007A57C5">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7A57C5">
              <w:rPr>
                <w:rFonts w:ascii="標楷體" w:eastAsia="標楷體" w:hAnsi="標楷體" w:cs="Times New Roman" w:hint="eastAsia"/>
                <w:color w:val="000000"/>
                <w:szCs w:val="24"/>
              </w:rPr>
              <w:t>三</w:t>
            </w:r>
            <w:proofErr w:type="gramEnd"/>
            <w:r w:rsidRPr="007A57C5">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7A57C5" w:rsidRPr="007A57C5" w:rsidRDefault="007A57C5" w:rsidP="007A57C5">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影片欣賞與文藝復興三傑介紹</w:t>
            </w:r>
          </w:p>
        </w:tc>
        <w:tc>
          <w:tcPr>
            <w:tcW w:w="3613" w:type="dxa"/>
            <w:vMerge/>
            <w:shd w:val="clear" w:color="auto" w:fill="auto"/>
            <w:vAlign w:val="center"/>
          </w:tcPr>
          <w:p w:rsidR="007A57C5" w:rsidRPr="007A57C5" w:rsidRDefault="007A57C5" w:rsidP="007A57C5">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7A57C5" w:rsidRPr="007A57C5" w:rsidTr="007A57C5">
        <w:trPr>
          <w:trHeight w:val="1903"/>
        </w:trPr>
        <w:tc>
          <w:tcPr>
            <w:tcW w:w="766" w:type="dxa"/>
            <w:shd w:val="clear" w:color="auto" w:fill="auto"/>
            <w:textDirection w:val="tbRlV"/>
            <w:vAlign w:val="center"/>
          </w:tcPr>
          <w:p w:rsidR="007A57C5" w:rsidRPr="007A57C5" w:rsidRDefault="007A57C5" w:rsidP="007A57C5">
            <w:pPr>
              <w:tabs>
                <w:tab w:val="left" w:pos="5400"/>
              </w:tabs>
              <w:spacing w:line="300" w:lineRule="exact"/>
              <w:ind w:left="113" w:right="113"/>
              <w:jc w:val="center"/>
              <w:rPr>
                <w:rFonts w:ascii="標楷體" w:eastAsia="標楷體" w:hAnsi="標楷體" w:cs="新細明體"/>
                <w:color w:val="000000"/>
                <w:kern w:val="26"/>
                <w:szCs w:val="24"/>
                <w:lang w:val="zh-TW"/>
              </w:rPr>
            </w:pPr>
            <w:r w:rsidRPr="007A57C5">
              <w:rPr>
                <w:rFonts w:ascii="標楷體" w:eastAsia="標楷體" w:hAnsi="標楷體" w:cs="Times New Roman" w:hint="eastAsia"/>
                <w:b/>
                <w:color w:val="000000"/>
                <w:kern w:val="26"/>
                <w:sz w:val="26"/>
                <w:szCs w:val="26"/>
                <w:lang w:eastAsia="ar-SA"/>
              </w:rPr>
              <w:lastRenderedPageBreak/>
              <w:t>專題學習</w:t>
            </w:r>
          </w:p>
        </w:tc>
        <w:tc>
          <w:tcPr>
            <w:tcW w:w="8782" w:type="dxa"/>
            <w:gridSpan w:val="3"/>
            <w:shd w:val="clear" w:color="auto" w:fill="auto"/>
            <w:vAlign w:val="center"/>
          </w:tcPr>
          <w:p w:rsidR="007A57C5" w:rsidRPr="007A57C5" w:rsidRDefault="007A57C5" w:rsidP="007A57C5">
            <w:pPr>
              <w:tabs>
                <w:tab w:val="left" w:pos="5400"/>
              </w:tabs>
              <w:spacing w:line="300" w:lineRule="exact"/>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山水小品創作</w:t>
            </w:r>
          </w:p>
          <w:p w:rsidR="007A57C5" w:rsidRPr="007A57C5" w:rsidRDefault="007A57C5" w:rsidP="007A57C5">
            <w:pPr>
              <w:tabs>
                <w:tab w:val="left" w:pos="5400"/>
              </w:tabs>
              <w:spacing w:line="300" w:lineRule="exact"/>
              <w:jc w:val="both"/>
              <w:rPr>
                <w:rFonts w:ascii="標楷體" w:eastAsia="標楷體" w:hAnsi="標楷體" w:cs="新細明體"/>
                <w:color w:val="000000"/>
                <w:sz w:val="26"/>
                <w:szCs w:val="26"/>
                <w:lang w:val="zh-TW"/>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閒章創作</w:t>
            </w:r>
          </w:p>
          <w:p w:rsidR="007A57C5" w:rsidRPr="007A57C5" w:rsidRDefault="007A57C5" w:rsidP="007A57C5">
            <w:pPr>
              <w:tabs>
                <w:tab w:val="left" w:pos="5400"/>
              </w:tabs>
              <w:spacing w:line="300" w:lineRule="exact"/>
              <w:ind w:leftChars="3" w:left="277" w:right="-48" w:hangingChars="104" w:hanging="270"/>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Times New Roman" w:hint="eastAsia"/>
                <w:color w:val="000000"/>
                <w:sz w:val="26"/>
                <w:szCs w:val="26"/>
              </w:rPr>
              <w:t>引導學生觀察家鄉人文與風景之美，搜集社區圖片，練習將照片轉化為水墨構圖</w:t>
            </w:r>
          </w:p>
          <w:p w:rsidR="007A57C5" w:rsidRPr="007A57C5" w:rsidRDefault="007A57C5" w:rsidP="007A57C5">
            <w:pPr>
              <w:tabs>
                <w:tab w:val="left" w:pos="5400"/>
              </w:tabs>
              <w:spacing w:line="300" w:lineRule="exact"/>
              <w:ind w:leftChars="3" w:left="277" w:right="-48" w:hangingChars="104" w:hanging="270"/>
              <w:jc w:val="both"/>
              <w:rPr>
                <w:rFonts w:ascii="標楷體" w:eastAsia="標楷體" w:hAnsi="標楷體" w:cs="Times New Roman"/>
                <w:color w:val="000000"/>
                <w:sz w:val="26"/>
                <w:szCs w:val="26"/>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rPr>
              <w:t>三年級</w:t>
            </w:r>
            <w:r w:rsidRPr="007A57C5">
              <w:rPr>
                <w:rFonts w:ascii="標楷體" w:eastAsia="標楷體" w:hAnsi="標楷體" w:cs="Times New Roman" w:hint="eastAsia"/>
                <w:color w:val="000000"/>
                <w:sz w:val="26"/>
                <w:szCs w:val="26"/>
              </w:rPr>
              <w:t>專題：主題性創作。</w:t>
            </w:r>
          </w:p>
          <w:p w:rsidR="007A57C5" w:rsidRPr="007A57C5" w:rsidRDefault="007A57C5" w:rsidP="007A57C5">
            <w:pPr>
              <w:tabs>
                <w:tab w:val="left" w:pos="5400"/>
              </w:tabs>
              <w:spacing w:line="300" w:lineRule="exact"/>
              <w:ind w:leftChars="3" w:left="277" w:right="-48" w:hangingChars="104" w:hanging="270"/>
              <w:jc w:val="both"/>
              <w:rPr>
                <w:rFonts w:ascii="標楷體" w:eastAsia="標楷體" w:hAnsi="標楷體" w:cs="Times New Roman"/>
                <w:color w:val="000000"/>
                <w:szCs w:val="24"/>
              </w:rPr>
            </w:pPr>
            <w:proofErr w:type="gramStart"/>
            <w:r w:rsidRPr="007A57C5">
              <w:rPr>
                <w:rFonts w:ascii="標楷體" w:eastAsia="標楷體" w:hAnsi="標楷體" w:cs="新細明體" w:hint="eastAsia"/>
                <w:color w:val="000000"/>
                <w:sz w:val="26"/>
                <w:szCs w:val="26"/>
                <w:lang w:val="zh-TW"/>
              </w:rPr>
              <w:t>˙</w:t>
            </w:r>
            <w:proofErr w:type="gramEnd"/>
            <w:r w:rsidRPr="007A57C5">
              <w:rPr>
                <w:rFonts w:ascii="標楷體" w:eastAsia="標楷體" w:hAnsi="標楷體" w:cs="新細明體" w:hint="eastAsia"/>
                <w:color w:val="000000"/>
                <w:sz w:val="26"/>
                <w:szCs w:val="26"/>
                <w:lang w:val="zh-TW"/>
              </w:rPr>
              <w:t>素描</w:t>
            </w:r>
            <w:r w:rsidRPr="007A57C5">
              <w:rPr>
                <w:rFonts w:ascii="標楷體" w:eastAsia="標楷體" w:hAnsi="標楷體" w:cs="Times New Roman" w:hint="eastAsia"/>
                <w:color w:val="000000"/>
                <w:szCs w:val="24"/>
              </w:rPr>
              <w:t>畢業製作</w:t>
            </w:r>
          </w:p>
        </w:tc>
      </w:tr>
    </w:tbl>
    <w:p w:rsidR="007A57C5" w:rsidRDefault="007A57C5">
      <w:pPr>
        <w:widowControl/>
      </w:pPr>
    </w:p>
    <w:sectPr w:rsidR="007A57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6D"/>
    <w:rsid w:val="00020E6A"/>
    <w:rsid w:val="003C7242"/>
    <w:rsid w:val="004C772B"/>
    <w:rsid w:val="00734FF2"/>
    <w:rsid w:val="007A57C5"/>
    <w:rsid w:val="00C7308B"/>
    <w:rsid w:val="00CA4528"/>
    <w:rsid w:val="00D20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2015-04-29T13:25:00Z</dcterms:created>
  <dcterms:modified xsi:type="dcterms:W3CDTF">2015-04-29T15:18:00Z</dcterms:modified>
</cp:coreProperties>
</file>